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FCC850" w14:textId="7E396D2F" w:rsidR="00E45305" w:rsidRPr="008472A3" w:rsidRDefault="00371CA5" w:rsidP="006624D6">
      <w:pPr>
        <w:pStyle w:val="Antrats"/>
        <w:jc w:val="both"/>
        <w:rPr>
          <w:rFonts w:ascii="Times New Roman" w:hAnsi="Times New Roman" w:cs="Times New Roman"/>
          <w:sz w:val="20"/>
          <w:szCs w:val="20"/>
        </w:rPr>
      </w:pPr>
      <w:r w:rsidRPr="00C45B23">
        <w:rPr>
          <w:rFonts w:ascii="Times New Roman" w:hAnsi="Times New Roman" w:cs="Times New Roman"/>
          <w:sz w:val="24"/>
          <w:szCs w:val="24"/>
        </w:rPr>
        <w:t xml:space="preserve">   </w:t>
      </w:r>
      <w:r>
        <w:rPr>
          <w:rFonts w:ascii="Times New Roman" w:hAnsi="Times New Roman" w:cs="Times New Roman"/>
          <w:sz w:val="24"/>
          <w:szCs w:val="24"/>
        </w:rPr>
        <w:t xml:space="preserve">                            </w:t>
      </w:r>
      <w:r w:rsidR="00E45305">
        <w:rPr>
          <w:rFonts w:ascii="Times New Roman" w:hAnsi="Times New Roman" w:cs="Times New Roman"/>
          <w:sz w:val="24"/>
          <w:szCs w:val="24"/>
        </w:rPr>
        <w:tab/>
      </w:r>
      <w:r w:rsidR="00E45305">
        <w:rPr>
          <w:rFonts w:ascii="Times New Roman" w:hAnsi="Times New Roman" w:cs="Times New Roman"/>
          <w:sz w:val="24"/>
          <w:szCs w:val="24"/>
        </w:rPr>
        <w:tab/>
      </w:r>
      <w:r w:rsidR="00256055">
        <w:rPr>
          <w:rFonts w:ascii="Times New Roman" w:hAnsi="Times New Roman" w:cs="Times New Roman"/>
          <w:sz w:val="24"/>
          <w:szCs w:val="24"/>
        </w:rPr>
        <w:t xml:space="preserve">     </w:t>
      </w:r>
      <w:r w:rsidR="00E45305" w:rsidRPr="008472A3">
        <w:rPr>
          <w:rFonts w:ascii="Times New Roman" w:hAnsi="Times New Roman" w:cs="Times New Roman"/>
          <w:sz w:val="20"/>
          <w:szCs w:val="20"/>
        </w:rPr>
        <w:t>Pirkimų sąlygų</w:t>
      </w:r>
    </w:p>
    <w:p w14:paraId="479D826C" w14:textId="77777777" w:rsidR="00E45305" w:rsidRPr="008472A3" w:rsidRDefault="00E45305" w:rsidP="00E45305">
      <w:pPr>
        <w:pStyle w:val="Antrats"/>
        <w:jc w:val="center"/>
        <w:rPr>
          <w:rFonts w:ascii="Times New Roman" w:hAnsi="Times New Roman" w:cs="Times New Roman"/>
          <w:sz w:val="20"/>
          <w:szCs w:val="20"/>
        </w:rPr>
      </w:pPr>
      <w:r>
        <w:rPr>
          <w:rFonts w:ascii="Times New Roman" w:hAnsi="Times New Roman" w:cs="Times New Roman"/>
          <w:sz w:val="20"/>
          <w:szCs w:val="20"/>
        </w:rPr>
        <w:t xml:space="preserve">                                                                                                                                            </w:t>
      </w:r>
      <w:r w:rsidRPr="008472A3">
        <w:rPr>
          <w:rFonts w:ascii="Times New Roman" w:hAnsi="Times New Roman" w:cs="Times New Roman"/>
          <w:sz w:val="20"/>
          <w:szCs w:val="20"/>
        </w:rPr>
        <w:t>1</w:t>
      </w:r>
      <w:r>
        <w:rPr>
          <w:rFonts w:ascii="Times New Roman" w:hAnsi="Times New Roman" w:cs="Times New Roman"/>
          <w:sz w:val="20"/>
          <w:szCs w:val="20"/>
        </w:rPr>
        <w:t xml:space="preserve"> </w:t>
      </w:r>
      <w:r w:rsidRPr="008472A3">
        <w:rPr>
          <w:rFonts w:ascii="Times New Roman" w:hAnsi="Times New Roman" w:cs="Times New Roman"/>
          <w:sz w:val="20"/>
          <w:szCs w:val="20"/>
        </w:rPr>
        <w:t>priedas</w:t>
      </w:r>
      <w:r>
        <w:rPr>
          <w:rFonts w:ascii="Times New Roman" w:hAnsi="Times New Roman" w:cs="Times New Roman"/>
          <w:sz w:val="20"/>
          <w:szCs w:val="20"/>
        </w:rPr>
        <w:t xml:space="preserve"> „Techninė specifikacija“</w:t>
      </w:r>
    </w:p>
    <w:p w14:paraId="6365806D" w14:textId="00A14F84" w:rsidR="00E45305" w:rsidRDefault="00E45305" w:rsidP="00371CA5">
      <w:pPr>
        <w:spacing w:before="100" w:beforeAutospacing="1" w:after="100" w:afterAutospacing="1" w:line="276" w:lineRule="auto"/>
        <w:rPr>
          <w:rFonts w:ascii="Times New Roman" w:hAnsi="Times New Roman" w:cs="Times New Roman"/>
          <w:kern w:val="0"/>
          <w:sz w:val="24"/>
          <w:szCs w:val="24"/>
          <w14:ligatures w14:val="none"/>
        </w:rPr>
      </w:pPr>
    </w:p>
    <w:p w14:paraId="0FEA74BB" w14:textId="7C1EAA58" w:rsidR="00371CA5" w:rsidRPr="00C45B23" w:rsidRDefault="00256055" w:rsidP="00E45305">
      <w:pPr>
        <w:spacing w:before="100" w:beforeAutospacing="1" w:after="100" w:afterAutospacing="1" w:line="276" w:lineRule="auto"/>
        <w:jc w:val="center"/>
        <w:rPr>
          <w:rFonts w:ascii="Times New Roman" w:hAnsi="Times New Roman" w:cs="Times New Roman"/>
          <w:kern w:val="0"/>
          <w:sz w:val="24"/>
          <w:szCs w:val="24"/>
          <w14:ligatures w14:val="none"/>
        </w:rPr>
      </w:pPr>
      <w:bookmarkStart w:id="0" w:name="_Hlk167865906"/>
      <w:r>
        <w:rPr>
          <w:rFonts w:ascii="Times New Roman" w:hAnsi="Times New Roman" w:cs="Times New Roman"/>
          <w:kern w:val="0"/>
          <w:sz w:val="24"/>
          <w:szCs w:val="24"/>
          <w14:ligatures w14:val="none"/>
        </w:rPr>
        <w:t xml:space="preserve">VIRTUALIOS REALYBĖS </w:t>
      </w:r>
      <w:r w:rsidR="00F76AE7">
        <w:rPr>
          <w:rFonts w:ascii="Times New Roman" w:hAnsi="Times New Roman" w:cs="Times New Roman"/>
          <w:kern w:val="0"/>
          <w:sz w:val="24"/>
          <w:szCs w:val="24"/>
          <w14:ligatures w14:val="none"/>
        </w:rPr>
        <w:t xml:space="preserve">ĮRANGA </w:t>
      </w:r>
      <w:r>
        <w:rPr>
          <w:rFonts w:ascii="Times New Roman" w:hAnsi="Times New Roman" w:cs="Times New Roman"/>
          <w:kern w:val="0"/>
          <w:sz w:val="24"/>
          <w:szCs w:val="24"/>
          <w14:ligatures w14:val="none"/>
        </w:rPr>
        <w:t>(TŪM)</w:t>
      </w:r>
    </w:p>
    <w:bookmarkEnd w:id="0"/>
    <w:p w14:paraId="308CE56E" w14:textId="77777777" w:rsidR="00371CA5" w:rsidRPr="00895192" w:rsidRDefault="00371CA5" w:rsidP="00371CA5">
      <w:pPr>
        <w:spacing w:after="200" w:line="276" w:lineRule="auto"/>
        <w:rPr>
          <w:rFonts w:ascii="Times New Roman" w:hAnsi="Times New Roman" w:cs="Times New Roman"/>
          <w:i/>
          <w:iCs/>
          <w:kern w:val="0"/>
          <w:sz w:val="24"/>
          <w:szCs w:val="24"/>
          <w14:ligatures w14:val="none"/>
        </w:rPr>
      </w:pPr>
      <w:r w:rsidRPr="00C45B23">
        <w:rPr>
          <w:rFonts w:ascii="Times New Roman" w:hAnsi="Times New Roman" w:cs="Times New Roman"/>
          <w:b/>
          <w:bCs/>
          <w:kern w:val="0"/>
          <w:sz w:val="24"/>
          <w:szCs w:val="24"/>
          <w14:ligatures w14:val="none"/>
        </w:rPr>
        <w:t xml:space="preserve">                                             </w:t>
      </w:r>
      <w:r>
        <w:rPr>
          <w:rFonts w:ascii="Times New Roman" w:hAnsi="Times New Roman" w:cs="Times New Roman"/>
          <w:b/>
          <w:bCs/>
          <w:kern w:val="0"/>
          <w:sz w:val="24"/>
          <w:szCs w:val="24"/>
          <w14:ligatures w14:val="none"/>
        </w:rPr>
        <w:t xml:space="preserve">    </w:t>
      </w:r>
      <w:r w:rsidRPr="00C45B23">
        <w:rPr>
          <w:rFonts w:ascii="Times New Roman" w:hAnsi="Times New Roman" w:cs="Times New Roman"/>
          <w:b/>
          <w:bCs/>
          <w:kern w:val="0"/>
          <w:sz w:val="24"/>
          <w:szCs w:val="24"/>
          <w14:ligatures w14:val="none"/>
        </w:rPr>
        <w:t xml:space="preserve"> </w:t>
      </w:r>
      <w:r w:rsidRPr="00895192">
        <w:rPr>
          <w:rFonts w:ascii="Times New Roman" w:hAnsi="Times New Roman" w:cs="Times New Roman"/>
          <w:kern w:val="0"/>
          <w:sz w:val="24"/>
          <w:szCs w:val="24"/>
          <w14:ligatures w14:val="none"/>
        </w:rPr>
        <w:t>TECHNINĖ SPECIFIKACIJA</w:t>
      </w:r>
    </w:p>
    <w:p w14:paraId="284A68FB" w14:textId="77777777" w:rsidR="00371CA5" w:rsidRPr="00C45B23" w:rsidRDefault="00371CA5" w:rsidP="00371CA5">
      <w:pPr>
        <w:spacing w:after="200" w:line="276" w:lineRule="auto"/>
        <w:rPr>
          <w:rFonts w:ascii="Times New Roman" w:hAnsi="Times New Roman" w:cs="Times New Roman"/>
          <w:b/>
          <w:kern w:val="0"/>
          <w:sz w:val="24"/>
          <w:szCs w:val="24"/>
          <w14:ligatures w14:val="none"/>
        </w:rPr>
      </w:pPr>
    </w:p>
    <w:p w14:paraId="49AA2B9E" w14:textId="059BC40E" w:rsidR="00371CA5" w:rsidRPr="00C45B23" w:rsidRDefault="00371CA5" w:rsidP="00371CA5">
      <w:pPr>
        <w:numPr>
          <w:ilvl w:val="0"/>
          <w:numId w:val="1"/>
        </w:numPr>
        <w:spacing w:after="200" w:line="276" w:lineRule="auto"/>
        <w:contextualSpacing/>
        <w:rPr>
          <w:rFonts w:ascii="Times New Roman" w:hAnsi="Times New Roman" w:cs="Times New Roman"/>
          <w:kern w:val="0"/>
          <w:sz w:val="24"/>
          <w:szCs w:val="24"/>
          <w14:ligatures w14:val="none"/>
        </w:rPr>
      </w:pPr>
      <w:r w:rsidRPr="00C45B23">
        <w:rPr>
          <w:rFonts w:ascii="Times New Roman" w:hAnsi="Times New Roman" w:cs="Times New Roman"/>
          <w:kern w:val="0"/>
          <w:sz w:val="24"/>
          <w:szCs w:val="24"/>
          <w:shd w:val="clear" w:color="auto" w:fill="FFFFFF"/>
          <w14:ligatures w14:val="none"/>
        </w:rPr>
        <w:t xml:space="preserve">Pirkimo objektas: </w:t>
      </w:r>
      <w:r>
        <w:rPr>
          <w:rFonts w:ascii="Times New Roman" w:hAnsi="Times New Roman" w:cs="Times New Roman"/>
          <w:kern w:val="0"/>
          <w:sz w:val="24"/>
          <w:szCs w:val="24"/>
          <w:shd w:val="clear" w:color="auto" w:fill="FFFFFF"/>
          <w14:ligatures w14:val="none"/>
        </w:rPr>
        <w:t xml:space="preserve"> </w:t>
      </w:r>
      <w:r w:rsidR="005D0E3E">
        <w:rPr>
          <w:rFonts w:ascii="Times New Roman" w:hAnsi="Times New Roman" w:cs="Times New Roman"/>
          <w:kern w:val="0"/>
          <w:sz w:val="24"/>
          <w:szCs w:val="24"/>
          <w:shd w:val="clear" w:color="auto" w:fill="FFFFFF"/>
          <w14:ligatures w14:val="none"/>
        </w:rPr>
        <w:t xml:space="preserve">Virtualios realybės įranga </w:t>
      </w:r>
      <w:r w:rsidRPr="00C45B23">
        <w:rPr>
          <w:rFonts w:ascii="Times New Roman" w:hAnsi="Times New Roman" w:cs="Times New Roman"/>
          <w:kern w:val="0"/>
          <w:sz w:val="24"/>
          <w:szCs w:val="24"/>
          <w14:ligatures w14:val="none"/>
        </w:rPr>
        <w:t>(toliau – Prekės). Pirkimo objekto pagrindinis kodas - 3</w:t>
      </w:r>
      <w:r w:rsidR="005D0E3E">
        <w:rPr>
          <w:rFonts w:ascii="Times New Roman" w:hAnsi="Times New Roman" w:cs="Times New Roman"/>
          <w:kern w:val="0"/>
          <w:sz w:val="24"/>
          <w:szCs w:val="24"/>
          <w14:ligatures w14:val="none"/>
        </w:rPr>
        <w:t>0236000</w:t>
      </w:r>
      <w:r w:rsidRPr="00C45B23">
        <w:rPr>
          <w:rFonts w:ascii="Times New Roman" w:hAnsi="Times New Roman" w:cs="Times New Roman"/>
          <w:kern w:val="0"/>
          <w:sz w:val="24"/>
          <w:szCs w:val="24"/>
          <w14:ligatures w14:val="none"/>
        </w:rPr>
        <w:t>-</w:t>
      </w:r>
      <w:r w:rsidR="005D0E3E">
        <w:rPr>
          <w:rFonts w:ascii="Times New Roman" w:hAnsi="Times New Roman" w:cs="Times New Roman"/>
          <w:kern w:val="0"/>
          <w:sz w:val="24"/>
          <w:szCs w:val="24"/>
          <w14:ligatures w14:val="none"/>
        </w:rPr>
        <w:t>2</w:t>
      </w:r>
      <w:r w:rsidRPr="00C45B23">
        <w:rPr>
          <w:rFonts w:ascii="Times New Roman" w:hAnsi="Times New Roman" w:cs="Times New Roman"/>
          <w:kern w:val="0"/>
          <w:sz w:val="24"/>
          <w:szCs w:val="24"/>
          <w14:ligatures w14:val="none"/>
        </w:rPr>
        <w:t xml:space="preserve">. </w:t>
      </w:r>
      <w:bookmarkStart w:id="1" w:name="_Hlk162449417"/>
      <w:r>
        <w:rPr>
          <w:rFonts w:ascii="Times New Roman" w:hAnsi="Times New Roman" w:cs="Times New Roman"/>
          <w:kern w:val="0"/>
          <w:sz w:val="24"/>
          <w:szCs w:val="24"/>
          <w14:ligatures w14:val="none"/>
        </w:rPr>
        <w:t xml:space="preserve"> </w:t>
      </w:r>
    </w:p>
    <w:bookmarkEnd w:id="1"/>
    <w:p w14:paraId="20581C59" w14:textId="6CB009A4" w:rsidR="00371CA5" w:rsidRPr="00C45B23" w:rsidRDefault="00371CA5" w:rsidP="00371CA5">
      <w:pPr>
        <w:numPr>
          <w:ilvl w:val="0"/>
          <w:numId w:val="1"/>
        </w:numPr>
        <w:spacing w:after="200" w:line="256" w:lineRule="auto"/>
        <w:contextualSpacing/>
        <w:jc w:val="both"/>
        <w:rPr>
          <w:rFonts w:ascii="Times New Roman" w:hAnsi="Times New Roman" w:cs="Times New Roman"/>
          <w:kern w:val="0"/>
          <w:sz w:val="24"/>
          <w:szCs w:val="24"/>
          <w14:ligatures w14:val="none"/>
        </w:rPr>
      </w:pPr>
      <w:r w:rsidRPr="00C45B23">
        <w:rPr>
          <w:rFonts w:ascii="Times New Roman" w:hAnsi="Times New Roman" w:cs="Times New Roman"/>
          <w:kern w:val="0"/>
          <w:sz w:val="24"/>
          <w:szCs w:val="24"/>
          <w14:ligatures w14:val="none"/>
        </w:rPr>
        <w:t xml:space="preserve">Tiekėjas kartu </w:t>
      </w:r>
      <w:r>
        <w:rPr>
          <w:rFonts w:ascii="Times New Roman" w:hAnsi="Times New Roman" w:cs="Times New Roman"/>
          <w:kern w:val="0"/>
          <w:sz w:val="24"/>
          <w:szCs w:val="24"/>
          <w14:ligatures w14:val="none"/>
        </w:rPr>
        <w:t xml:space="preserve">su prekėmis </w:t>
      </w:r>
      <w:r w:rsidRPr="00C45B23">
        <w:rPr>
          <w:rFonts w:ascii="Times New Roman" w:hAnsi="Times New Roman" w:cs="Times New Roman"/>
          <w:kern w:val="0"/>
          <w:sz w:val="24"/>
          <w:szCs w:val="24"/>
          <w14:ligatures w14:val="none"/>
        </w:rPr>
        <w:t>turi pateikti dokumentus, įrodančius prekės atitiktį reikalavimams, nurodytiems techninėje specifikacijoje: tiekėjas turi pateikti gamintojo parengtus katalogus,</w:t>
      </w:r>
      <w:r>
        <w:rPr>
          <w:rFonts w:ascii="Times New Roman" w:hAnsi="Times New Roman" w:cs="Times New Roman"/>
          <w:kern w:val="0"/>
          <w:sz w:val="24"/>
          <w:szCs w:val="24"/>
          <w14:ligatures w14:val="none"/>
        </w:rPr>
        <w:t xml:space="preserve"> naudojimo</w:t>
      </w:r>
      <w:r w:rsidRPr="00C45B23">
        <w:rPr>
          <w:rFonts w:ascii="Times New Roman" w:hAnsi="Times New Roman" w:cs="Times New Roman"/>
          <w:kern w:val="0"/>
          <w:sz w:val="24"/>
          <w:szCs w:val="24"/>
          <w14:ligatures w14:val="none"/>
        </w:rPr>
        <w:t xml:space="preserve"> instrukcijas ir/ar siūlomų prekių techninių charakteristikų aprašymus</w:t>
      </w:r>
      <w:r>
        <w:rPr>
          <w:rFonts w:ascii="Times New Roman" w:hAnsi="Times New Roman" w:cs="Times New Roman"/>
          <w:kern w:val="0"/>
          <w:sz w:val="24"/>
          <w:szCs w:val="24"/>
          <w14:ligatures w14:val="none"/>
        </w:rPr>
        <w:t xml:space="preserve"> bei apmokyti kaip naudotis</w:t>
      </w:r>
      <w:r w:rsidR="005D0E3E">
        <w:rPr>
          <w:rFonts w:ascii="Times New Roman" w:hAnsi="Times New Roman" w:cs="Times New Roman"/>
          <w:kern w:val="0"/>
          <w:sz w:val="24"/>
          <w:szCs w:val="24"/>
          <w14:ligatures w14:val="none"/>
        </w:rPr>
        <w:t xml:space="preserve"> virtualia realybės įranga</w:t>
      </w:r>
      <w:r>
        <w:rPr>
          <w:rFonts w:ascii="Times New Roman" w:hAnsi="Times New Roman" w:cs="Times New Roman"/>
          <w:kern w:val="0"/>
          <w:sz w:val="24"/>
          <w:szCs w:val="24"/>
          <w14:ligatures w14:val="none"/>
        </w:rPr>
        <w:t xml:space="preserve">. </w:t>
      </w:r>
    </w:p>
    <w:p w14:paraId="6F4454E7" w14:textId="77777777" w:rsidR="00371CA5" w:rsidRPr="00C45B23" w:rsidRDefault="00371CA5" w:rsidP="00371CA5">
      <w:pPr>
        <w:numPr>
          <w:ilvl w:val="0"/>
          <w:numId w:val="1"/>
        </w:numPr>
        <w:spacing w:after="200" w:line="256" w:lineRule="auto"/>
        <w:contextualSpacing/>
        <w:jc w:val="both"/>
        <w:rPr>
          <w:rFonts w:ascii="Times New Roman" w:hAnsi="Times New Roman" w:cs="Times New Roman"/>
          <w:kern w:val="0"/>
          <w:sz w:val="24"/>
          <w:szCs w:val="24"/>
          <w14:ligatures w14:val="none"/>
        </w:rPr>
      </w:pPr>
      <w:r w:rsidRPr="00C45B23">
        <w:rPr>
          <w:rFonts w:ascii="Times New Roman" w:hAnsi="Times New Roman" w:cs="Times New Roman"/>
          <w:kern w:val="0"/>
          <w:sz w:val="24"/>
          <w:szCs w:val="24"/>
          <w14:ligatures w14:val="none"/>
        </w:rPr>
        <w:t>Garantinis laikotarpis – ne mažesnis nei 24 mėnesiai nuo perdavimo datos.</w:t>
      </w:r>
    </w:p>
    <w:p w14:paraId="2B7A0234" w14:textId="77777777" w:rsidR="00371CA5" w:rsidRPr="00C45B23" w:rsidRDefault="00371CA5" w:rsidP="00371CA5">
      <w:pPr>
        <w:numPr>
          <w:ilvl w:val="0"/>
          <w:numId w:val="1"/>
        </w:numPr>
        <w:spacing w:after="200" w:line="256" w:lineRule="auto"/>
        <w:contextualSpacing/>
        <w:jc w:val="both"/>
        <w:rPr>
          <w:rFonts w:ascii="Times New Roman" w:hAnsi="Times New Roman" w:cs="Times New Roman"/>
          <w:kern w:val="0"/>
          <w:sz w:val="24"/>
          <w:szCs w:val="24"/>
          <w14:ligatures w14:val="none"/>
        </w:rPr>
      </w:pPr>
      <w:r w:rsidRPr="00C45B23">
        <w:rPr>
          <w:rFonts w:ascii="Times New Roman" w:hAnsi="Times New Roman" w:cs="Times New Roman"/>
          <w:kern w:val="0"/>
          <w:sz w:val="24"/>
          <w:szCs w:val="24"/>
          <w14:ligatures w14:val="none"/>
        </w:rPr>
        <w:t xml:space="preserve">Pristatymo terminas – ne vėliau kaip </w:t>
      </w:r>
      <w:r>
        <w:rPr>
          <w:rFonts w:ascii="Times New Roman" w:hAnsi="Times New Roman" w:cs="Times New Roman"/>
          <w:bCs/>
          <w:kern w:val="0"/>
          <w:sz w:val="24"/>
          <w:szCs w:val="24"/>
          <w14:ligatures w14:val="none"/>
        </w:rPr>
        <w:t>2</w:t>
      </w:r>
      <w:r w:rsidRPr="00C45B23">
        <w:rPr>
          <w:rFonts w:ascii="Times New Roman" w:hAnsi="Times New Roman" w:cs="Times New Roman"/>
          <w:bCs/>
          <w:kern w:val="0"/>
          <w:sz w:val="24"/>
          <w:szCs w:val="24"/>
          <w14:ligatures w14:val="none"/>
        </w:rPr>
        <w:t xml:space="preserve"> mėnesiai</w:t>
      </w:r>
      <w:r>
        <w:rPr>
          <w:rFonts w:ascii="Times New Roman" w:hAnsi="Times New Roman" w:cs="Times New Roman"/>
          <w:bCs/>
          <w:kern w:val="0"/>
          <w:sz w:val="24"/>
          <w:szCs w:val="24"/>
          <w14:ligatures w14:val="none"/>
        </w:rPr>
        <w:t xml:space="preserve"> </w:t>
      </w:r>
      <w:r w:rsidRPr="00C45B23">
        <w:rPr>
          <w:rFonts w:ascii="Times New Roman" w:hAnsi="Times New Roman" w:cs="Times New Roman"/>
          <w:bCs/>
          <w:kern w:val="0"/>
          <w:sz w:val="24"/>
          <w:szCs w:val="24"/>
          <w14:ligatures w14:val="none"/>
        </w:rPr>
        <w:t>(su pratęsimu)</w:t>
      </w:r>
      <w:r w:rsidRPr="00C45B23">
        <w:rPr>
          <w:rFonts w:ascii="Times New Roman" w:hAnsi="Times New Roman" w:cs="Times New Roman"/>
          <w:kern w:val="0"/>
          <w:sz w:val="24"/>
          <w:szCs w:val="24"/>
          <w14:ligatures w14:val="none"/>
        </w:rPr>
        <w:t xml:space="preserve"> nuo sutarties įsigaliojimo datos. </w:t>
      </w:r>
    </w:p>
    <w:p w14:paraId="02B3481B" w14:textId="333DF103" w:rsidR="00371CA5" w:rsidRPr="00C45B23" w:rsidRDefault="00371CA5" w:rsidP="00371CA5">
      <w:pPr>
        <w:numPr>
          <w:ilvl w:val="0"/>
          <w:numId w:val="1"/>
        </w:numPr>
        <w:spacing w:after="0" w:line="240" w:lineRule="auto"/>
        <w:contextualSpacing/>
        <w:jc w:val="both"/>
        <w:rPr>
          <w:rFonts w:ascii="Times New Roman" w:hAnsi="Times New Roman" w:cs="Times New Roman"/>
          <w:kern w:val="0"/>
          <w:sz w:val="24"/>
          <w:szCs w:val="24"/>
          <w14:ligatures w14:val="none"/>
        </w:rPr>
      </w:pPr>
      <w:r w:rsidRPr="00C45B23">
        <w:rPr>
          <w:rFonts w:ascii="Times New Roman" w:hAnsi="Times New Roman" w:cs="Times New Roman"/>
          <w:kern w:val="0"/>
          <w:sz w:val="24"/>
          <w:szCs w:val="24"/>
          <w14:ligatures w14:val="none"/>
        </w:rPr>
        <w:t>Prekės turi būti pristatytos</w:t>
      </w:r>
      <w:r w:rsidR="003C0398">
        <w:rPr>
          <w:rFonts w:ascii="Times New Roman" w:hAnsi="Times New Roman" w:cs="Times New Roman"/>
          <w:kern w:val="0"/>
          <w:sz w:val="24"/>
          <w:szCs w:val="24"/>
          <w14:ligatures w14:val="none"/>
        </w:rPr>
        <w:t xml:space="preserve">, sumontuotos ir </w:t>
      </w:r>
      <w:r w:rsidR="00436767">
        <w:rPr>
          <w:rFonts w:ascii="Times New Roman" w:hAnsi="Times New Roman" w:cs="Times New Roman"/>
          <w:kern w:val="0"/>
          <w:sz w:val="24"/>
          <w:szCs w:val="24"/>
          <w14:ligatures w14:val="none"/>
        </w:rPr>
        <w:t xml:space="preserve">įdiegtos </w:t>
      </w:r>
      <w:r w:rsidRPr="00C45B23">
        <w:rPr>
          <w:rFonts w:ascii="Times New Roman" w:hAnsi="Times New Roman" w:cs="Times New Roman"/>
          <w:kern w:val="0"/>
          <w:sz w:val="24"/>
          <w:szCs w:val="24"/>
          <w14:ligatures w14:val="none"/>
        </w:rPr>
        <w:t>tiekėjo Šiaulių Gytarių progimnazi</w:t>
      </w:r>
      <w:r w:rsidR="003C0398">
        <w:rPr>
          <w:rFonts w:ascii="Times New Roman" w:hAnsi="Times New Roman" w:cs="Times New Roman"/>
          <w:kern w:val="0"/>
          <w:sz w:val="24"/>
          <w:szCs w:val="24"/>
          <w14:ligatures w14:val="none"/>
        </w:rPr>
        <w:t xml:space="preserve">jos </w:t>
      </w:r>
      <w:r w:rsidR="00256055">
        <w:rPr>
          <w:rFonts w:ascii="Times New Roman" w:hAnsi="Times New Roman" w:cs="Times New Roman"/>
          <w:kern w:val="0"/>
          <w:sz w:val="24"/>
          <w:szCs w:val="24"/>
          <w14:ligatures w14:val="none"/>
        </w:rPr>
        <w:t xml:space="preserve">kaip </w:t>
      </w:r>
      <w:r w:rsidR="003C0398">
        <w:rPr>
          <w:rFonts w:ascii="Times New Roman" w:hAnsi="Times New Roman" w:cs="Times New Roman"/>
          <w:kern w:val="0"/>
          <w:sz w:val="24"/>
          <w:szCs w:val="24"/>
          <w14:ligatures w14:val="none"/>
        </w:rPr>
        <w:t>pirkėjo nurodytose patalpose</w:t>
      </w:r>
      <w:r>
        <w:rPr>
          <w:rFonts w:ascii="Times New Roman" w:hAnsi="Times New Roman" w:cs="Times New Roman"/>
          <w:kern w:val="0"/>
          <w:sz w:val="24"/>
          <w:szCs w:val="24"/>
          <w14:ligatures w14:val="none"/>
        </w:rPr>
        <w:t xml:space="preserve">  </w:t>
      </w:r>
      <w:r w:rsidRPr="00C45B23">
        <w:rPr>
          <w:rFonts w:ascii="Times New Roman" w:hAnsi="Times New Roman" w:cs="Times New Roman"/>
          <w:kern w:val="0"/>
          <w:sz w:val="24"/>
          <w:szCs w:val="24"/>
          <w14:ligatures w14:val="none"/>
        </w:rPr>
        <w:t>adresu K. Korsako g. 10</w:t>
      </w:r>
      <w:r>
        <w:rPr>
          <w:rFonts w:ascii="Times New Roman" w:hAnsi="Times New Roman" w:cs="Times New Roman"/>
          <w:kern w:val="0"/>
          <w:sz w:val="24"/>
          <w:szCs w:val="24"/>
          <w14:ligatures w14:val="none"/>
        </w:rPr>
        <w:t>.</w:t>
      </w:r>
      <w:r w:rsidRPr="00C45B23">
        <w:rPr>
          <w:rFonts w:ascii="Times New Roman" w:hAnsi="Times New Roman" w:cs="Times New Roman"/>
          <w:kern w:val="0"/>
          <w:sz w:val="24"/>
          <w:szCs w:val="24"/>
          <w14:ligatures w14:val="none"/>
        </w:rPr>
        <w:t xml:space="preserve"> </w:t>
      </w:r>
      <w:r w:rsidR="004807F2">
        <w:rPr>
          <w:rFonts w:ascii="Times New Roman" w:hAnsi="Times New Roman" w:cs="Times New Roman"/>
          <w:kern w:val="0"/>
          <w:sz w:val="24"/>
          <w:szCs w:val="24"/>
          <w14:ligatures w14:val="none"/>
        </w:rPr>
        <w:t>, darbuotojai apmokyti kaip naudotis virtualia įranga.</w:t>
      </w:r>
    </w:p>
    <w:p w14:paraId="32E1E4AA" w14:textId="77777777" w:rsidR="00371CA5" w:rsidRPr="00C45B23" w:rsidRDefault="00371CA5" w:rsidP="00371CA5">
      <w:pPr>
        <w:numPr>
          <w:ilvl w:val="0"/>
          <w:numId w:val="1"/>
        </w:numPr>
        <w:spacing w:after="200" w:line="256" w:lineRule="auto"/>
        <w:contextualSpacing/>
        <w:jc w:val="both"/>
        <w:rPr>
          <w:rFonts w:ascii="Times New Roman" w:hAnsi="Times New Roman" w:cs="Times New Roman"/>
          <w:bCs/>
          <w:kern w:val="0"/>
          <w:sz w:val="24"/>
          <w:szCs w:val="24"/>
          <w14:ligatures w14:val="none"/>
        </w:rPr>
      </w:pPr>
      <w:bookmarkStart w:id="2" w:name="_Hlk153534948"/>
      <w:r w:rsidRPr="00C45B23">
        <w:rPr>
          <w:rFonts w:ascii="Times New Roman" w:hAnsi="Times New Roman" w:cs="Times New Roman"/>
          <w:bCs/>
          <w:kern w:val="0"/>
          <w:sz w:val="24"/>
          <w:szCs w:val="24"/>
          <w14:ligatures w14:val="none"/>
        </w:rPr>
        <w:t>Techninėje specifikacijoje pateiktos nuorodos į standartus/technologijas/prekės ženklus yra tik rekomendacinio pobūdžio, todėl standartai/technologijos/prekės ženklai gali būti pakeisti lygiaverčiais. Jeigu techninėje specifikacijoje nurodomas konkretus modelis ar tiekimo šaltinis, konkretus procesas, būdingas konkretaus tiekėjo tiekiamoms prekėms ar teikiamoms paslaugoms, ar prekių ženklas, patentas, tipai, konkreti kilmė ar gamyba, standartai, sertifikatai dėl kurių tam tikriems subjektams ar tam tikriems produktams būtų sudarytos palankesnės sąlygos arba jie būtų atmesti, gali būti pateikiamas lygiavertis objektas nurodytajam. Pateikti minimalūs reikalavimai. Tiekėjai gali siūlyti geresnių charakteristikų pirkimo objektą.</w:t>
      </w:r>
      <w:bookmarkEnd w:id="2"/>
    </w:p>
    <w:p w14:paraId="1F0E11B9" w14:textId="77777777" w:rsidR="00371CA5" w:rsidRPr="00C45B23" w:rsidRDefault="00371CA5" w:rsidP="00371CA5">
      <w:pPr>
        <w:numPr>
          <w:ilvl w:val="0"/>
          <w:numId w:val="1"/>
        </w:numPr>
        <w:spacing w:after="200" w:line="256" w:lineRule="auto"/>
        <w:contextualSpacing/>
        <w:jc w:val="both"/>
        <w:rPr>
          <w:rFonts w:ascii="Times New Roman" w:hAnsi="Times New Roman" w:cs="Times New Roman"/>
          <w:kern w:val="0"/>
          <w:sz w:val="24"/>
          <w:szCs w:val="24"/>
          <w14:ligatures w14:val="none"/>
        </w:rPr>
      </w:pPr>
      <w:r w:rsidRPr="00C45B23">
        <w:rPr>
          <w:rFonts w:ascii="Times New Roman" w:hAnsi="Times New Roman" w:cs="Times New Roman"/>
          <w:kern w:val="0"/>
          <w:sz w:val="24"/>
          <w:szCs w:val="24"/>
          <w14:ligatures w14:val="none"/>
        </w:rPr>
        <w:t>Garantiniu laikotarpiu tiekėjas privalo ne ilgiau kaip per 10 darbo dienų nuo pranešimo apie gedimą dienos pašalinti gedimą, o nesant tokiai galimybei suderinti kitą datą.</w:t>
      </w:r>
    </w:p>
    <w:p w14:paraId="79CAA704" w14:textId="77777777" w:rsidR="00371CA5" w:rsidRPr="00C45B23" w:rsidRDefault="00371CA5" w:rsidP="00371CA5">
      <w:pPr>
        <w:numPr>
          <w:ilvl w:val="0"/>
          <w:numId w:val="1"/>
        </w:numPr>
        <w:spacing w:after="200" w:line="256" w:lineRule="auto"/>
        <w:contextualSpacing/>
        <w:jc w:val="both"/>
        <w:rPr>
          <w:rFonts w:ascii="Times New Roman" w:hAnsi="Times New Roman" w:cs="Times New Roman"/>
          <w:kern w:val="0"/>
          <w:sz w:val="24"/>
          <w:szCs w:val="24"/>
          <w14:ligatures w14:val="none"/>
        </w:rPr>
      </w:pPr>
      <w:r w:rsidRPr="00C45B23">
        <w:rPr>
          <w:rFonts w:ascii="Times New Roman" w:hAnsi="Times New Roman" w:cs="Times New Roman"/>
          <w:kern w:val="0"/>
          <w:sz w:val="24"/>
          <w:szCs w:val="24"/>
          <w14:ligatures w14:val="none"/>
        </w:rPr>
        <w:t>Garantiniu laikotarpiu tiekėjas turi užtikrinti pirkėjui konsultacijų teikimą telefonu arba nuotoliniu būdu (el. paštu ar kitokiomis nuotolinio vaizdo ir (ar) garso ryšių priemonėmis  ir (ar) kitomis elektroninių ryšių technologijų priemonėmis) pagal poreikį.</w:t>
      </w:r>
    </w:p>
    <w:p w14:paraId="6E764939" w14:textId="77777777" w:rsidR="00371CA5" w:rsidRPr="00C45B23" w:rsidRDefault="00371CA5" w:rsidP="00371CA5">
      <w:pPr>
        <w:numPr>
          <w:ilvl w:val="0"/>
          <w:numId w:val="1"/>
        </w:numPr>
        <w:spacing w:after="200" w:line="256" w:lineRule="auto"/>
        <w:ind w:hanging="436"/>
        <w:contextualSpacing/>
        <w:jc w:val="both"/>
        <w:rPr>
          <w:rFonts w:ascii="Times New Roman" w:hAnsi="Times New Roman" w:cs="Times New Roman"/>
          <w:kern w:val="0"/>
          <w:sz w:val="24"/>
          <w:szCs w:val="24"/>
          <w14:ligatures w14:val="none"/>
        </w:rPr>
      </w:pPr>
      <w:r w:rsidRPr="00C45B23">
        <w:rPr>
          <w:rFonts w:ascii="Times New Roman" w:hAnsi="Times New Roman" w:cs="Times New Roman"/>
          <w:kern w:val="0"/>
          <w:sz w:val="24"/>
          <w:szCs w:val="24"/>
          <w14:ligatures w14:val="none"/>
        </w:rPr>
        <w:t>Atliekamas žaliasis pirkimas ir tiekėjas įsipareigoja laikytis šių aplinkosauginių reikalavimų:</w:t>
      </w:r>
    </w:p>
    <w:p w14:paraId="23C9CF1F" w14:textId="6B883822" w:rsidR="00371CA5" w:rsidRDefault="00C47074" w:rsidP="00943434">
      <w:pPr>
        <w:tabs>
          <w:tab w:val="left" w:pos="709"/>
        </w:tabs>
        <w:spacing w:after="200" w:line="276" w:lineRule="auto"/>
        <w:ind w:left="709" w:hanging="142"/>
        <w:contextualSpacing/>
        <w:jc w:val="both"/>
        <w:rPr>
          <w:rFonts w:ascii="Times New Roman" w:hAnsi="Times New Roman" w:cs="Times New Roman"/>
          <w:kern w:val="0"/>
          <w:sz w:val="24"/>
          <w:szCs w:val="24"/>
          <w14:ligatures w14:val="none"/>
        </w:rPr>
      </w:pPr>
      <w:r>
        <w:rPr>
          <w:rFonts w:ascii="Times New Roman" w:hAnsi="Times New Roman" w:cs="Times New Roman"/>
          <w:kern w:val="0"/>
          <w:sz w:val="24"/>
          <w:szCs w:val="24"/>
          <w14:ligatures w14:val="none"/>
        </w:rPr>
        <w:t xml:space="preserve">  </w:t>
      </w:r>
      <w:r w:rsidR="00371CA5">
        <w:rPr>
          <w:rFonts w:ascii="Times New Roman" w:hAnsi="Times New Roman" w:cs="Times New Roman"/>
          <w:kern w:val="0"/>
          <w:sz w:val="24"/>
          <w:szCs w:val="24"/>
          <w14:ligatures w14:val="none"/>
        </w:rPr>
        <w:t>9</w:t>
      </w:r>
      <w:r w:rsidR="00371CA5" w:rsidRPr="00C45B23">
        <w:rPr>
          <w:rFonts w:ascii="Times New Roman" w:hAnsi="Times New Roman" w:cs="Times New Roman"/>
          <w:kern w:val="0"/>
          <w:sz w:val="24"/>
          <w:szCs w:val="24"/>
          <w14:ligatures w14:val="none"/>
        </w:rPr>
        <w:t>.</w:t>
      </w:r>
      <w:r w:rsidR="00943434">
        <w:rPr>
          <w:rFonts w:ascii="Times New Roman" w:hAnsi="Times New Roman" w:cs="Times New Roman"/>
          <w:kern w:val="0"/>
          <w:sz w:val="24"/>
          <w:szCs w:val="24"/>
          <w14:ligatures w14:val="none"/>
        </w:rPr>
        <w:t>1</w:t>
      </w:r>
      <w:r w:rsidR="00371CA5" w:rsidRPr="00C45B23">
        <w:rPr>
          <w:rFonts w:ascii="Times New Roman" w:hAnsi="Times New Roman" w:cs="Times New Roman"/>
          <w:kern w:val="0"/>
          <w:sz w:val="24"/>
          <w:szCs w:val="24"/>
          <w14:ligatures w14:val="none"/>
        </w:rPr>
        <w:t>. Vadovaujantis 2011-06-28 D1-508 aplinkos apsaugos kriterijų taikymo II skyriaus</w:t>
      </w:r>
      <w:r w:rsidR="00371CA5">
        <w:rPr>
          <w:rFonts w:ascii="Times New Roman" w:hAnsi="Times New Roman" w:cs="Times New Roman"/>
          <w:kern w:val="0"/>
          <w:sz w:val="24"/>
          <w:szCs w:val="24"/>
          <w14:ligatures w14:val="none"/>
        </w:rPr>
        <w:t xml:space="preserve"> 4 punkto</w:t>
      </w:r>
      <w:r w:rsidR="00371CA5" w:rsidRPr="00C45B23">
        <w:rPr>
          <w:rFonts w:ascii="Times New Roman" w:hAnsi="Times New Roman" w:cs="Times New Roman"/>
          <w:kern w:val="0"/>
          <w:sz w:val="24"/>
          <w:szCs w:val="24"/>
          <w14:ligatures w14:val="none"/>
        </w:rPr>
        <w:t xml:space="preserve"> 4.4.4.4 </w:t>
      </w:r>
      <w:r w:rsidR="00371CA5">
        <w:rPr>
          <w:rFonts w:ascii="Times New Roman" w:hAnsi="Times New Roman" w:cs="Times New Roman"/>
          <w:kern w:val="0"/>
          <w:sz w:val="24"/>
          <w:szCs w:val="24"/>
          <w14:ligatures w14:val="none"/>
        </w:rPr>
        <w:t xml:space="preserve">papunkčio </w:t>
      </w:r>
      <w:r w:rsidR="00371CA5" w:rsidRPr="00C45B23">
        <w:rPr>
          <w:rFonts w:ascii="Times New Roman" w:hAnsi="Times New Roman" w:cs="Times New Roman"/>
          <w:kern w:val="0"/>
          <w:sz w:val="24"/>
          <w:szCs w:val="24"/>
          <w14:ligatures w14:val="none"/>
        </w:rPr>
        <w:t>reikalavim</w:t>
      </w:r>
      <w:r w:rsidR="00371CA5">
        <w:rPr>
          <w:rFonts w:ascii="Times New Roman" w:hAnsi="Times New Roman" w:cs="Times New Roman"/>
          <w:kern w:val="0"/>
          <w:sz w:val="24"/>
          <w:szCs w:val="24"/>
          <w14:ligatures w14:val="none"/>
        </w:rPr>
        <w:t>ai</w:t>
      </w:r>
      <w:r w:rsidR="00371CA5" w:rsidRPr="00C45B23">
        <w:rPr>
          <w:rFonts w:ascii="Times New Roman" w:hAnsi="Times New Roman" w:cs="Times New Roman"/>
          <w:kern w:val="0"/>
          <w:sz w:val="24"/>
          <w:szCs w:val="24"/>
          <w14:ligatures w14:val="none"/>
        </w:rPr>
        <w:t>s</w:t>
      </w:r>
      <w:r w:rsidR="00371CA5">
        <w:rPr>
          <w:rFonts w:ascii="Times New Roman" w:hAnsi="Times New Roman" w:cs="Times New Roman"/>
          <w:kern w:val="0"/>
          <w:sz w:val="24"/>
          <w:szCs w:val="24"/>
          <w14:ligatures w14:val="none"/>
        </w:rPr>
        <w:t>:</w:t>
      </w:r>
      <w:r w:rsidR="00371CA5" w:rsidRPr="00C45B23">
        <w:rPr>
          <w:rFonts w:ascii="Times New Roman" w:hAnsi="Times New Roman" w:cs="Times New Roman"/>
          <w:kern w:val="0"/>
          <w:sz w:val="24"/>
          <w:szCs w:val="24"/>
          <w14:ligatures w14:val="none"/>
        </w:rPr>
        <w:t xml:space="preserve"> </w:t>
      </w:r>
      <w:r w:rsidR="00371CA5">
        <w:rPr>
          <w:rFonts w:ascii="Times New Roman" w:hAnsi="Times New Roman" w:cs="Times New Roman"/>
          <w:kern w:val="0"/>
          <w:sz w:val="24"/>
          <w:szCs w:val="24"/>
          <w14:ligatures w14:val="none"/>
        </w:rPr>
        <w:t>p</w:t>
      </w:r>
      <w:r w:rsidR="00371CA5" w:rsidRPr="00C45B23">
        <w:rPr>
          <w:rFonts w:ascii="Times New Roman" w:hAnsi="Times New Roman" w:cs="Times New Roman"/>
          <w:kern w:val="0"/>
          <w:sz w:val="24"/>
          <w:szCs w:val="24"/>
          <w:lang w:eastAsia="lt-LT"/>
          <w14:ligatures w14:val="none"/>
        </w:rPr>
        <w:t>rekė yra tvirta, ilgaamžė, funkcionali, ji ar jos sudedamosios dalys tinka naudoti daug kartų ir (ar) lengvai pataisomos, ir (ar) pakeičiamos</w:t>
      </w:r>
      <w:r w:rsidR="00371CA5">
        <w:rPr>
          <w:rFonts w:ascii="Times New Roman" w:hAnsi="Times New Roman" w:cs="Times New Roman"/>
          <w:kern w:val="0"/>
          <w:sz w:val="24"/>
          <w:szCs w:val="24"/>
          <w:lang w:eastAsia="lt-LT"/>
          <w14:ligatures w14:val="none"/>
        </w:rPr>
        <w:t>.</w:t>
      </w:r>
      <w:r w:rsidR="00371CA5" w:rsidRPr="00C45B23">
        <w:rPr>
          <w:rFonts w:ascii="Times New Roman" w:hAnsi="Times New Roman" w:cs="Times New Roman"/>
          <w:kern w:val="0"/>
          <w:sz w:val="24"/>
          <w:szCs w:val="24"/>
          <w14:ligatures w14:val="none"/>
        </w:rPr>
        <w:t xml:space="preserve"> </w:t>
      </w:r>
    </w:p>
    <w:p w14:paraId="101BAF42" w14:textId="5314EA20" w:rsidR="00371CA5" w:rsidRPr="00C45B23" w:rsidRDefault="00371CA5" w:rsidP="00371CA5">
      <w:pPr>
        <w:tabs>
          <w:tab w:val="left" w:pos="709"/>
        </w:tabs>
        <w:spacing w:after="200" w:line="276" w:lineRule="auto"/>
        <w:ind w:left="709" w:hanging="425"/>
        <w:contextualSpacing/>
        <w:jc w:val="both"/>
        <w:rPr>
          <w:rFonts w:ascii="Times New Roman" w:hAnsi="Times New Roman" w:cs="Times New Roman"/>
          <w:kern w:val="0"/>
          <w:sz w:val="24"/>
          <w:szCs w:val="24"/>
          <w14:ligatures w14:val="none"/>
        </w:rPr>
      </w:pPr>
      <w:r>
        <w:rPr>
          <w:rFonts w:ascii="Times New Roman" w:hAnsi="Times New Roman" w:cs="Times New Roman"/>
          <w:kern w:val="0"/>
          <w:sz w:val="24"/>
          <w:szCs w:val="24"/>
          <w14:ligatures w14:val="none"/>
        </w:rPr>
        <w:t>10.  Prekės turi būti pažymėtos CE ženklu.</w:t>
      </w:r>
    </w:p>
    <w:p w14:paraId="111F2609" w14:textId="77777777" w:rsidR="00371CA5" w:rsidRPr="00C45B23" w:rsidRDefault="00371CA5" w:rsidP="00371CA5">
      <w:pPr>
        <w:shd w:val="clear" w:color="auto" w:fill="FFFFFF"/>
        <w:spacing w:after="0" w:line="240" w:lineRule="auto"/>
        <w:jc w:val="both"/>
        <w:rPr>
          <w:rFonts w:ascii="Segoe UI" w:eastAsia="Times New Roman" w:hAnsi="Segoe UI" w:cs="Segoe UI"/>
          <w:color w:val="000000"/>
          <w:kern w:val="0"/>
          <w:sz w:val="20"/>
          <w:szCs w:val="20"/>
          <w:lang w:eastAsia="lt-LT"/>
          <w14:ligatures w14:val="none"/>
        </w:rPr>
      </w:pPr>
      <w:r w:rsidRPr="00C45B23">
        <w:rPr>
          <w:rFonts w:ascii="Times New Roman" w:eastAsia="Times New Roman" w:hAnsi="Times New Roman" w:cs="Times New Roman"/>
          <w:kern w:val="0"/>
          <w:sz w:val="24"/>
          <w:szCs w:val="24"/>
          <w:lang w:eastAsia="lt-LT"/>
          <w14:ligatures w14:val="none"/>
        </w:rPr>
        <w:t xml:space="preserve">     </w:t>
      </w:r>
      <w:bookmarkStart w:id="3" w:name="_Hlk167884292"/>
    </w:p>
    <w:bookmarkEnd w:id="3"/>
    <w:p w14:paraId="7302DD71" w14:textId="77777777" w:rsidR="00371CA5" w:rsidRPr="00C45B23" w:rsidRDefault="00371CA5" w:rsidP="00371CA5">
      <w:pPr>
        <w:shd w:val="clear" w:color="auto" w:fill="FFFFFF"/>
        <w:spacing w:after="0" w:line="240" w:lineRule="auto"/>
        <w:jc w:val="both"/>
        <w:rPr>
          <w:rFonts w:ascii="Arial" w:eastAsia="Times New Roman" w:hAnsi="Arial" w:cs="Arial"/>
          <w:color w:val="000000"/>
          <w:kern w:val="0"/>
          <w:sz w:val="24"/>
          <w:szCs w:val="24"/>
          <w:lang w:eastAsia="lt-LT"/>
          <w14:ligatures w14:val="none"/>
        </w:rPr>
      </w:pPr>
    </w:p>
    <w:tbl>
      <w:tblPr>
        <w:tblStyle w:val="TableGrid3"/>
        <w:tblW w:w="9811" w:type="dxa"/>
        <w:tblInd w:w="-318" w:type="dxa"/>
        <w:tblLayout w:type="fixed"/>
        <w:tblLook w:val="04A0" w:firstRow="1" w:lastRow="0" w:firstColumn="1" w:lastColumn="0" w:noHBand="0" w:noVBand="1"/>
      </w:tblPr>
      <w:tblGrid>
        <w:gridCol w:w="597"/>
        <w:gridCol w:w="2410"/>
        <w:gridCol w:w="6804"/>
      </w:tblGrid>
      <w:tr w:rsidR="00371CA5" w:rsidRPr="003749EC" w14:paraId="1636DAB3" w14:textId="77777777" w:rsidTr="00145076">
        <w:tc>
          <w:tcPr>
            <w:tcW w:w="597" w:type="dxa"/>
          </w:tcPr>
          <w:p w14:paraId="4FF61E67" w14:textId="77777777" w:rsidR="00371CA5" w:rsidRPr="003749EC" w:rsidRDefault="00371CA5" w:rsidP="008932A6">
            <w:pPr>
              <w:spacing w:after="200" w:line="276" w:lineRule="auto"/>
              <w:rPr>
                <w:rFonts w:ascii="Times New Roman" w:eastAsia="Times New Roman" w:hAnsi="Times New Roman"/>
                <w:b/>
                <w:sz w:val="24"/>
                <w:szCs w:val="24"/>
                <w:lang w:eastAsia="lt-LT"/>
              </w:rPr>
            </w:pPr>
            <w:r w:rsidRPr="003749EC">
              <w:rPr>
                <w:rFonts w:ascii="Times New Roman" w:eastAsia="Times New Roman" w:hAnsi="Times New Roman"/>
                <w:b/>
                <w:sz w:val="24"/>
                <w:szCs w:val="24"/>
                <w:lang w:eastAsia="lt-LT"/>
              </w:rPr>
              <w:t>Eil. Nr.</w:t>
            </w:r>
          </w:p>
        </w:tc>
        <w:tc>
          <w:tcPr>
            <w:tcW w:w="2410" w:type="dxa"/>
          </w:tcPr>
          <w:p w14:paraId="2FF9340E" w14:textId="77777777" w:rsidR="00371CA5" w:rsidRPr="003749EC" w:rsidRDefault="00371CA5" w:rsidP="008932A6">
            <w:pPr>
              <w:spacing w:after="200" w:line="276" w:lineRule="auto"/>
              <w:rPr>
                <w:rFonts w:ascii="Times New Roman" w:eastAsia="Times New Roman" w:hAnsi="Times New Roman"/>
                <w:b/>
                <w:sz w:val="24"/>
                <w:szCs w:val="24"/>
                <w:lang w:eastAsia="lt-LT"/>
              </w:rPr>
            </w:pPr>
            <w:r w:rsidRPr="003749EC">
              <w:rPr>
                <w:rFonts w:ascii="Times New Roman" w:eastAsia="Times New Roman" w:hAnsi="Times New Roman"/>
                <w:b/>
                <w:sz w:val="24"/>
                <w:szCs w:val="24"/>
                <w:lang w:eastAsia="lt-LT"/>
              </w:rPr>
              <w:t xml:space="preserve">Priemonės, įrangos, </w:t>
            </w:r>
            <w:proofErr w:type="spellStart"/>
            <w:r w:rsidRPr="003749EC">
              <w:rPr>
                <w:rFonts w:ascii="Times New Roman" w:eastAsia="Times New Roman" w:hAnsi="Times New Roman"/>
                <w:b/>
                <w:sz w:val="24"/>
                <w:szCs w:val="24"/>
                <w:lang w:eastAsia="lt-LT"/>
              </w:rPr>
              <w:t>tech</w:t>
            </w:r>
            <w:proofErr w:type="spellEnd"/>
            <w:r w:rsidRPr="003749EC">
              <w:rPr>
                <w:rFonts w:ascii="Times New Roman" w:eastAsia="Times New Roman" w:hAnsi="Times New Roman"/>
                <w:b/>
                <w:sz w:val="24"/>
                <w:szCs w:val="24"/>
                <w:lang w:eastAsia="lt-LT"/>
              </w:rPr>
              <w:t>. charakteristikos pavadinimas</w:t>
            </w:r>
          </w:p>
        </w:tc>
        <w:tc>
          <w:tcPr>
            <w:tcW w:w="6804" w:type="dxa"/>
            <w:tcBorders>
              <w:bottom w:val="single" w:sz="4" w:space="0" w:color="auto"/>
            </w:tcBorders>
          </w:tcPr>
          <w:p w14:paraId="064EC060" w14:textId="0872A55D" w:rsidR="00371CA5" w:rsidRPr="003749EC" w:rsidRDefault="00371CA5" w:rsidP="008932A6">
            <w:pPr>
              <w:spacing w:after="200" w:line="276" w:lineRule="auto"/>
              <w:rPr>
                <w:rFonts w:ascii="Times New Roman" w:eastAsia="Times New Roman" w:hAnsi="Times New Roman"/>
                <w:b/>
                <w:sz w:val="24"/>
                <w:szCs w:val="24"/>
                <w:lang w:eastAsia="lt-LT"/>
              </w:rPr>
            </w:pPr>
            <w:r w:rsidRPr="003749EC">
              <w:rPr>
                <w:rFonts w:ascii="Times New Roman" w:eastAsia="Times New Roman" w:hAnsi="Times New Roman"/>
                <w:b/>
                <w:sz w:val="24"/>
                <w:szCs w:val="24"/>
                <w:lang w:eastAsia="lt-LT"/>
              </w:rPr>
              <w:t xml:space="preserve">Reikalaujamos techninių parametrų reikšmės </w:t>
            </w:r>
          </w:p>
        </w:tc>
      </w:tr>
      <w:tr w:rsidR="0088202E" w:rsidRPr="003749EC" w14:paraId="19AF4D07" w14:textId="77777777" w:rsidTr="0088202E">
        <w:trPr>
          <w:trHeight w:val="271"/>
        </w:trPr>
        <w:tc>
          <w:tcPr>
            <w:tcW w:w="597" w:type="dxa"/>
            <w:tcBorders>
              <w:bottom w:val="single" w:sz="4" w:space="0" w:color="auto"/>
            </w:tcBorders>
          </w:tcPr>
          <w:p w14:paraId="07B7F045" w14:textId="64D08917" w:rsidR="0088202E" w:rsidRPr="003749EC" w:rsidRDefault="0088202E" w:rsidP="008932A6">
            <w:pPr>
              <w:spacing w:after="200" w:line="276" w:lineRule="auto"/>
              <w:rPr>
                <w:rFonts w:ascii="Times New Roman" w:eastAsia="Times New Roman" w:hAnsi="Times New Roman"/>
                <w:sz w:val="24"/>
                <w:szCs w:val="24"/>
                <w:lang w:eastAsia="lt-LT"/>
              </w:rPr>
            </w:pPr>
            <w:r w:rsidRPr="003749EC">
              <w:rPr>
                <w:rFonts w:ascii="Times New Roman" w:eastAsia="Times New Roman" w:hAnsi="Times New Roman"/>
                <w:sz w:val="24"/>
                <w:szCs w:val="24"/>
                <w:lang w:eastAsia="lt-LT"/>
              </w:rPr>
              <w:lastRenderedPageBreak/>
              <w:t xml:space="preserve">                </w:t>
            </w:r>
            <w:r w:rsidR="00943434">
              <w:rPr>
                <w:rFonts w:ascii="Times New Roman" w:eastAsia="Times New Roman" w:hAnsi="Times New Roman"/>
                <w:b/>
                <w:bCs/>
                <w:sz w:val="24"/>
                <w:szCs w:val="24"/>
                <w:lang w:eastAsia="lt-LT"/>
              </w:rPr>
              <w:t>1</w:t>
            </w:r>
            <w:r w:rsidRPr="003749EC">
              <w:rPr>
                <w:rFonts w:ascii="Times New Roman" w:eastAsia="Times New Roman" w:hAnsi="Times New Roman"/>
                <w:sz w:val="24"/>
                <w:szCs w:val="24"/>
                <w:lang w:eastAsia="lt-LT"/>
              </w:rPr>
              <w:t>.</w:t>
            </w:r>
          </w:p>
        </w:tc>
        <w:tc>
          <w:tcPr>
            <w:tcW w:w="9214" w:type="dxa"/>
            <w:gridSpan w:val="2"/>
          </w:tcPr>
          <w:p w14:paraId="0FC74A93" w14:textId="77777777" w:rsidR="0088202E" w:rsidRPr="003749EC" w:rsidRDefault="0088202E" w:rsidP="004F686D">
            <w:pPr>
              <w:rPr>
                <w:rFonts w:ascii="Times New Roman" w:hAnsi="Times New Roman"/>
                <w:sz w:val="24"/>
                <w:szCs w:val="24"/>
              </w:rPr>
            </w:pPr>
            <w:r w:rsidRPr="003749EC">
              <w:rPr>
                <w:rFonts w:ascii="Times New Roman" w:hAnsi="Times New Roman"/>
                <w:sz w:val="24"/>
                <w:szCs w:val="24"/>
              </w:rPr>
              <w:t xml:space="preserve"> </w:t>
            </w:r>
          </w:p>
          <w:p w14:paraId="2CA38EF0" w14:textId="3CA01C99" w:rsidR="0088202E" w:rsidRPr="003749EC" w:rsidRDefault="0088202E" w:rsidP="0088202E">
            <w:pPr>
              <w:jc w:val="center"/>
              <w:rPr>
                <w:rFonts w:ascii="Times New Roman" w:eastAsia="Times New Roman" w:hAnsi="Times New Roman"/>
                <w:b/>
                <w:bCs/>
                <w:sz w:val="24"/>
                <w:szCs w:val="24"/>
                <w:lang w:eastAsia="lt-LT"/>
              </w:rPr>
            </w:pPr>
            <w:r w:rsidRPr="003749EC">
              <w:rPr>
                <w:rFonts w:ascii="Times New Roman" w:hAnsi="Times New Roman"/>
                <w:b/>
                <w:bCs/>
                <w:sz w:val="24"/>
                <w:szCs w:val="24"/>
              </w:rPr>
              <w:t>Virtualios realybės įrang</w:t>
            </w:r>
            <w:r w:rsidR="005219B2" w:rsidRPr="003749EC">
              <w:rPr>
                <w:rFonts w:ascii="Times New Roman" w:hAnsi="Times New Roman"/>
                <w:b/>
                <w:bCs/>
                <w:sz w:val="24"/>
                <w:szCs w:val="24"/>
              </w:rPr>
              <w:t>ą</w:t>
            </w:r>
            <w:r w:rsidRPr="003749EC">
              <w:rPr>
                <w:rFonts w:ascii="Times New Roman" w:hAnsi="Times New Roman"/>
                <w:b/>
                <w:bCs/>
                <w:sz w:val="24"/>
                <w:szCs w:val="24"/>
              </w:rPr>
              <w:t xml:space="preserve"> </w:t>
            </w:r>
            <w:r w:rsidR="005219B2" w:rsidRPr="003749EC">
              <w:rPr>
                <w:rFonts w:ascii="Times New Roman" w:hAnsi="Times New Roman"/>
                <w:b/>
                <w:bCs/>
                <w:sz w:val="24"/>
                <w:szCs w:val="24"/>
              </w:rPr>
              <w:t>(</w:t>
            </w:r>
            <w:r w:rsidRPr="003749EC">
              <w:rPr>
                <w:rFonts w:ascii="Times New Roman" w:hAnsi="Times New Roman"/>
                <w:b/>
                <w:bCs/>
                <w:sz w:val="24"/>
                <w:szCs w:val="24"/>
              </w:rPr>
              <w:t>skirta 30 mokinių ir 1 mokytojui</w:t>
            </w:r>
            <w:r w:rsidR="005219B2" w:rsidRPr="003749EC">
              <w:rPr>
                <w:rFonts w:ascii="Times New Roman" w:hAnsi="Times New Roman"/>
                <w:b/>
                <w:bCs/>
                <w:sz w:val="24"/>
                <w:szCs w:val="24"/>
              </w:rPr>
              <w:t>) sudaro:</w:t>
            </w:r>
          </w:p>
        </w:tc>
      </w:tr>
      <w:tr w:rsidR="00371CA5" w:rsidRPr="003749EC" w14:paraId="2709164F" w14:textId="77777777" w:rsidTr="00145076">
        <w:tc>
          <w:tcPr>
            <w:tcW w:w="597" w:type="dxa"/>
            <w:tcBorders>
              <w:top w:val="single" w:sz="4" w:space="0" w:color="auto"/>
              <w:bottom w:val="single" w:sz="4" w:space="0" w:color="auto"/>
            </w:tcBorders>
          </w:tcPr>
          <w:p w14:paraId="752AD617" w14:textId="3302707A" w:rsidR="00371CA5" w:rsidRPr="003749EC" w:rsidRDefault="00943434" w:rsidP="008932A6">
            <w:pPr>
              <w:spacing w:after="200" w:line="276" w:lineRule="auto"/>
              <w:rPr>
                <w:rFonts w:ascii="Times New Roman" w:eastAsia="Times New Roman" w:hAnsi="Times New Roman"/>
                <w:sz w:val="24"/>
                <w:szCs w:val="24"/>
                <w:lang w:eastAsia="lt-LT"/>
              </w:rPr>
            </w:pPr>
            <w:r>
              <w:rPr>
                <w:rFonts w:ascii="Times New Roman" w:eastAsia="Times New Roman" w:hAnsi="Times New Roman"/>
                <w:sz w:val="24"/>
                <w:szCs w:val="24"/>
                <w:lang w:eastAsia="lt-LT"/>
              </w:rPr>
              <w:t>1</w:t>
            </w:r>
            <w:r w:rsidR="00371CA5" w:rsidRPr="003749EC">
              <w:rPr>
                <w:rFonts w:ascii="Times New Roman" w:eastAsia="Times New Roman" w:hAnsi="Times New Roman"/>
                <w:sz w:val="24"/>
                <w:szCs w:val="24"/>
                <w:lang w:eastAsia="lt-LT"/>
              </w:rPr>
              <w:t>.</w:t>
            </w:r>
            <w:r w:rsidR="0088202E" w:rsidRPr="003749EC">
              <w:rPr>
                <w:rFonts w:ascii="Times New Roman" w:eastAsia="Times New Roman" w:hAnsi="Times New Roman"/>
                <w:sz w:val="24"/>
                <w:szCs w:val="24"/>
                <w:lang w:eastAsia="lt-LT"/>
              </w:rPr>
              <w:t>1</w:t>
            </w:r>
          </w:p>
        </w:tc>
        <w:tc>
          <w:tcPr>
            <w:tcW w:w="2410" w:type="dxa"/>
            <w:tcBorders>
              <w:right w:val="single" w:sz="4" w:space="0" w:color="auto"/>
            </w:tcBorders>
          </w:tcPr>
          <w:p w14:paraId="256C0087" w14:textId="35F09164" w:rsidR="00371CA5" w:rsidRPr="003749EC" w:rsidRDefault="005219B2" w:rsidP="004F686D">
            <w:pPr>
              <w:rPr>
                <w:rFonts w:ascii="Times New Roman" w:hAnsi="Times New Roman"/>
                <w:sz w:val="24"/>
                <w:szCs w:val="24"/>
              </w:rPr>
            </w:pPr>
            <w:r w:rsidRPr="003749EC">
              <w:rPr>
                <w:rFonts w:ascii="Times New Roman" w:hAnsi="Times New Roman"/>
                <w:sz w:val="24"/>
                <w:szCs w:val="24"/>
              </w:rPr>
              <w:t>VR akiniai</w:t>
            </w:r>
            <w:r w:rsidR="005F6810" w:rsidRPr="003749EC">
              <w:rPr>
                <w:rFonts w:ascii="Times New Roman" w:hAnsi="Times New Roman"/>
                <w:sz w:val="24"/>
                <w:szCs w:val="24"/>
              </w:rPr>
              <w:t xml:space="preserve"> (30 vnt.)</w:t>
            </w:r>
          </w:p>
        </w:tc>
        <w:tc>
          <w:tcPr>
            <w:tcW w:w="6804" w:type="dxa"/>
            <w:tcBorders>
              <w:left w:val="single" w:sz="4" w:space="0" w:color="auto"/>
            </w:tcBorders>
          </w:tcPr>
          <w:p w14:paraId="3DC0C317" w14:textId="6B86465D" w:rsidR="00371CA5" w:rsidRPr="003749EC" w:rsidRDefault="005219B2" w:rsidP="00473E44">
            <w:pPr>
              <w:jc w:val="both"/>
              <w:rPr>
                <w:rFonts w:ascii="Times New Roman" w:eastAsia="Times New Roman" w:hAnsi="Times New Roman"/>
                <w:sz w:val="24"/>
                <w:szCs w:val="24"/>
                <w:lang w:eastAsia="lt-LT"/>
              </w:rPr>
            </w:pPr>
            <w:r w:rsidRPr="003749EC">
              <w:rPr>
                <w:rFonts w:ascii="Times New Roman" w:hAnsi="Times New Roman"/>
                <w:sz w:val="24"/>
                <w:szCs w:val="24"/>
              </w:rPr>
              <w:t xml:space="preserve">Virtualios realybės akiniai turi būti su Android 10 arba lygiaverte operacinė sistema, su ne mažesne nei 3664x1920 raiška. Operatyvioji atmintis ne mažiau nei 6GB, laikmenos talpa ne mažiau nei 128 GB. Įrenginio svoris ne daugiau 650 g. Matymo kampas ne mažiau nei 98 laipsniai. Akiniai turi užsidėti ant galvos ir laikytis. Akiniai turi </w:t>
            </w:r>
            <w:r w:rsidR="00394FEF" w:rsidRPr="003749EC">
              <w:rPr>
                <w:rFonts w:ascii="Times New Roman" w:hAnsi="Times New Roman"/>
                <w:sz w:val="24"/>
                <w:szCs w:val="24"/>
              </w:rPr>
              <w:t xml:space="preserve">išlaikyti balansavimo </w:t>
            </w:r>
            <w:r w:rsidRPr="003749EC">
              <w:rPr>
                <w:rFonts w:ascii="Times New Roman" w:hAnsi="Times New Roman"/>
                <w:sz w:val="24"/>
                <w:szCs w:val="24"/>
              </w:rPr>
              <w:t>principus</w:t>
            </w:r>
            <w:r w:rsidR="00394FEF" w:rsidRPr="003749EC">
              <w:rPr>
                <w:rFonts w:ascii="Times New Roman" w:hAnsi="Times New Roman"/>
                <w:sz w:val="24"/>
                <w:szCs w:val="24"/>
              </w:rPr>
              <w:t xml:space="preserve"> todėl</w:t>
            </w:r>
            <w:r w:rsidRPr="003749EC">
              <w:rPr>
                <w:rFonts w:ascii="Times New Roman" w:hAnsi="Times New Roman"/>
                <w:sz w:val="24"/>
                <w:szCs w:val="24"/>
              </w:rPr>
              <w:t xml:space="preserve"> baterija turi būti akinių galinėje dalyje. Baterijos talpa ne mažiau nei 5300 </w:t>
            </w:r>
            <w:proofErr w:type="spellStart"/>
            <w:r w:rsidRPr="003749EC">
              <w:rPr>
                <w:rFonts w:ascii="Times New Roman" w:hAnsi="Times New Roman"/>
                <w:sz w:val="24"/>
                <w:szCs w:val="24"/>
              </w:rPr>
              <w:t>mAh</w:t>
            </w:r>
            <w:proofErr w:type="spellEnd"/>
            <w:r w:rsidRPr="003749EC">
              <w:rPr>
                <w:rFonts w:ascii="Times New Roman" w:hAnsi="Times New Roman"/>
                <w:sz w:val="24"/>
                <w:szCs w:val="24"/>
              </w:rPr>
              <w:t>. Prie akinių komplekte turi būti rankinis valdiklis. Turi būti integruoti du garsiakalbiai ir mikrofonas. Reikalinga galimybė keisti atsinaujinimo dažnį (</w:t>
            </w:r>
            <w:proofErr w:type="spellStart"/>
            <w:r w:rsidRPr="003749EC">
              <w:rPr>
                <w:rFonts w:ascii="Times New Roman" w:hAnsi="Times New Roman"/>
                <w:sz w:val="24"/>
                <w:szCs w:val="24"/>
              </w:rPr>
              <w:t>refresh</w:t>
            </w:r>
            <w:proofErr w:type="spellEnd"/>
            <w:r w:rsidRPr="003749EC">
              <w:rPr>
                <w:rFonts w:ascii="Times New Roman" w:hAnsi="Times New Roman"/>
                <w:sz w:val="24"/>
                <w:szCs w:val="24"/>
              </w:rPr>
              <w:t xml:space="preserve"> rate)  72Hz arba 90Hz. Turi būti TUV sertifikatas mėlynos spalvos mažinimui.</w:t>
            </w:r>
          </w:p>
        </w:tc>
      </w:tr>
      <w:tr w:rsidR="00371CA5" w:rsidRPr="003749EC" w14:paraId="214BEBC4" w14:textId="77777777" w:rsidTr="00145076">
        <w:tc>
          <w:tcPr>
            <w:tcW w:w="597" w:type="dxa"/>
            <w:tcBorders>
              <w:top w:val="single" w:sz="4" w:space="0" w:color="auto"/>
              <w:bottom w:val="single" w:sz="4" w:space="0" w:color="auto"/>
            </w:tcBorders>
          </w:tcPr>
          <w:p w14:paraId="22A99D15" w14:textId="7EDA171F" w:rsidR="00371CA5" w:rsidRPr="003749EC" w:rsidRDefault="00943434" w:rsidP="008932A6">
            <w:pPr>
              <w:spacing w:after="200" w:line="276" w:lineRule="auto"/>
              <w:rPr>
                <w:rFonts w:ascii="Times New Roman" w:eastAsia="Times New Roman" w:hAnsi="Times New Roman"/>
                <w:sz w:val="24"/>
                <w:szCs w:val="24"/>
                <w:lang w:eastAsia="lt-LT"/>
              </w:rPr>
            </w:pPr>
            <w:r>
              <w:rPr>
                <w:rFonts w:ascii="Times New Roman" w:eastAsia="Times New Roman" w:hAnsi="Times New Roman"/>
                <w:sz w:val="24"/>
                <w:szCs w:val="24"/>
                <w:lang w:eastAsia="lt-LT"/>
              </w:rPr>
              <w:t>1</w:t>
            </w:r>
            <w:r w:rsidR="00371CA5" w:rsidRPr="003749EC">
              <w:rPr>
                <w:rFonts w:ascii="Times New Roman" w:eastAsia="Times New Roman" w:hAnsi="Times New Roman"/>
                <w:sz w:val="24"/>
                <w:szCs w:val="24"/>
                <w:lang w:eastAsia="lt-LT"/>
              </w:rPr>
              <w:t>.</w:t>
            </w:r>
            <w:r w:rsidR="0088202E" w:rsidRPr="003749EC">
              <w:rPr>
                <w:rFonts w:ascii="Times New Roman" w:eastAsia="Times New Roman" w:hAnsi="Times New Roman"/>
                <w:sz w:val="24"/>
                <w:szCs w:val="24"/>
                <w:lang w:eastAsia="lt-LT"/>
              </w:rPr>
              <w:t>2</w:t>
            </w:r>
          </w:p>
        </w:tc>
        <w:tc>
          <w:tcPr>
            <w:tcW w:w="2410" w:type="dxa"/>
            <w:tcBorders>
              <w:right w:val="single" w:sz="4" w:space="0" w:color="auto"/>
            </w:tcBorders>
          </w:tcPr>
          <w:p w14:paraId="5FCA18B3" w14:textId="34C58839" w:rsidR="00371CA5" w:rsidRPr="003749EC" w:rsidRDefault="00D068FE" w:rsidP="004F686D">
            <w:pPr>
              <w:rPr>
                <w:rFonts w:ascii="Times New Roman" w:eastAsia="Times New Roman" w:hAnsi="Times New Roman"/>
                <w:iCs/>
                <w:sz w:val="24"/>
                <w:szCs w:val="24"/>
              </w:rPr>
            </w:pPr>
            <w:r w:rsidRPr="003749EC">
              <w:rPr>
                <w:rFonts w:ascii="Times New Roman" w:hAnsi="Times New Roman"/>
                <w:sz w:val="24"/>
                <w:szCs w:val="24"/>
              </w:rPr>
              <w:t>Įrangos valdymo įrenginys</w:t>
            </w:r>
            <w:r w:rsidR="005F6810" w:rsidRPr="003749EC">
              <w:rPr>
                <w:rFonts w:ascii="Times New Roman" w:hAnsi="Times New Roman"/>
                <w:sz w:val="24"/>
                <w:szCs w:val="24"/>
              </w:rPr>
              <w:t xml:space="preserve"> (1 vnt.)</w:t>
            </w:r>
          </w:p>
        </w:tc>
        <w:tc>
          <w:tcPr>
            <w:tcW w:w="6804" w:type="dxa"/>
            <w:tcBorders>
              <w:left w:val="single" w:sz="4" w:space="0" w:color="auto"/>
            </w:tcBorders>
          </w:tcPr>
          <w:p w14:paraId="35B989C9" w14:textId="2E7488A2" w:rsidR="00D068FE" w:rsidRPr="003749EC" w:rsidRDefault="00F53E0A" w:rsidP="003749EC">
            <w:pPr>
              <w:jc w:val="both"/>
              <w:rPr>
                <w:rFonts w:ascii="Times New Roman" w:hAnsi="Times New Roman"/>
                <w:sz w:val="24"/>
                <w:szCs w:val="24"/>
              </w:rPr>
            </w:pPr>
            <w:r w:rsidRPr="003749EC">
              <w:rPr>
                <w:rFonts w:ascii="Times New Roman" w:hAnsi="Times New Roman"/>
                <w:sz w:val="24"/>
                <w:szCs w:val="24"/>
              </w:rPr>
              <w:t xml:space="preserve">Turi būti ne mažiau 10 colių įstrižainės, Android arba lygiavertė operacinė sistema. </w:t>
            </w:r>
            <w:r w:rsidR="00CF5007" w:rsidRPr="003749EC">
              <w:rPr>
                <w:rFonts w:ascii="Times New Roman" w:hAnsi="Times New Roman"/>
                <w:sz w:val="24"/>
                <w:szCs w:val="24"/>
              </w:rPr>
              <w:t xml:space="preserve">Įrenginys </w:t>
            </w:r>
            <w:r w:rsidRPr="003749EC">
              <w:rPr>
                <w:rFonts w:ascii="Times New Roman" w:hAnsi="Times New Roman"/>
                <w:sz w:val="24"/>
                <w:szCs w:val="24"/>
              </w:rPr>
              <w:t>turi būti suderinta</w:t>
            </w:r>
            <w:r w:rsidR="00CF5007" w:rsidRPr="003749EC">
              <w:rPr>
                <w:rFonts w:ascii="Times New Roman" w:hAnsi="Times New Roman"/>
                <w:sz w:val="24"/>
                <w:szCs w:val="24"/>
              </w:rPr>
              <w:t>s</w:t>
            </w:r>
            <w:r w:rsidRPr="003749EC">
              <w:rPr>
                <w:rFonts w:ascii="Times New Roman" w:hAnsi="Times New Roman"/>
                <w:sz w:val="24"/>
                <w:szCs w:val="24"/>
              </w:rPr>
              <w:t xml:space="preserve"> su siūlomais VR akiniais.</w:t>
            </w:r>
            <w:r w:rsidR="00DE2394" w:rsidRPr="003749EC">
              <w:rPr>
                <w:rFonts w:ascii="Times New Roman" w:hAnsi="Times New Roman"/>
                <w:sz w:val="24"/>
                <w:szCs w:val="24"/>
              </w:rPr>
              <w:t xml:space="preserve"> </w:t>
            </w:r>
          </w:p>
          <w:p w14:paraId="5157685F" w14:textId="1907D4A4" w:rsidR="00371CA5" w:rsidRPr="003749EC" w:rsidRDefault="00371CA5" w:rsidP="00DE2394">
            <w:pPr>
              <w:jc w:val="both"/>
              <w:rPr>
                <w:rFonts w:ascii="Times New Roman" w:hAnsi="Times New Roman"/>
                <w:sz w:val="24"/>
                <w:szCs w:val="24"/>
              </w:rPr>
            </w:pPr>
          </w:p>
        </w:tc>
      </w:tr>
      <w:tr w:rsidR="00371CA5" w:rsidRPr="003749EC" w14:paraId="6325AEB0" w14:textId="77777777" w:rsidTr="00145076">
        <w:trPr>
          <w:trHeight w:val="615"/>
        </w:trPr>
        <w:tc>
          <w:tcPr>
            <w:tcW w:w="597" w:type="dxa"/>
            <w:tcBorders>
              <w:top w:val="single" w:sz="4" w:space="0" w:color="auto"/>
              <w:bottom w:val="single" w:sz="4" w:space="0" w:color="auto"/>
            </w:tcBorders>
          </w:tcPr>
          <w:p w14:paraId="78A07D37" w14:textId="55171D26" w:rsidR="00371CA5" w:rsidRPr="003749EC" w:rsidRDefault="00943434" w:rsidP="008932A6">
            <w:pPr>
              <w:spacing w:after="200" w:line="276" w:lineRule="auto"/>
              <w:rPr>
                <w:rFonts w:ascii="Times New Roman" w:eastAsia="Times New Roman" w:hAnsi="Times New Roman"/>
                <w:sz w:val="24"/>
                <w:szCs w:val="24"/>
                <w:lang w:eastAsia="lt-LT"/>
              </w:rPr>
            </w:pPr>
            <w:r>
              <w:rPr>
                <w:rFonts w:ascii="Times New Roman" w:eastAsia="Times New Roman" w:hAnsi="Times New Roman"/>
                <w:sz w:val="24"/>
                <w:szCs w:val="24"/>
                <w:lang w:eastAsia="lt-LT"/>
              </w:rPr>
              <w:t>1</w:t>
            </w:r>
            <w:r w:rsidR="00371CA5" w:rsidRPr="003749EC">
              <w:rPr>
                <w:rFonts w:ascii="Times New Roman" w:eastAsia="Times New Roman" w:hAnsi="Times New Roman"/>
                <w:sz w:val="24"/>
                <w:szCs w:val="24"/>
                <w:lang w:eastAsia="lt-LT"/>
              </w:rPr>
              <w:t>.</w:t>
            </w:r>
            <w:r w:rsidR="0088202E" w:rsidRPr="003749EC">
              <w:rPr>
                <w:rFonts w:ascii="Times New Roman" w:eastAsia="Times New Roman" w:hAnsi="Times New Roman"/>
                <w:sz w:val="24"/>
                <w:szCs w:val="24"/>
                <w:lang w:eastAsia="lt-LT"/>
              </w:rPr>
              <w:t>3</w:t>
            </w:r>
          </w:p>
        </w:tc>
        <w:tc>
          <w:tcPr>
            <w:tcW w:w="2410" w:type="dxa"/>
            <w:tcBorders>
              <w:bottom w:val="single" w:sz="4" w:space="0" w:color="auto"/>
            </w:tcBorders>
          </w:tcPr>
          <w:p w14:paraId="3FF09DF8" w14:textId="2561F16D" w:rsidR="00371CA5" w:rsidRPr="003749EC" w:rsidRDefault="00371CA5" w:rsidP="008932A6">
            <w:pPr>
              <w:rPr>
                <w:rFonts w:ascii="Times New Roman" w:eastAsia="Times New Roman" w:hAnsi="Times New Roman"/>
                <w:iCs/>
                <w:sz w:val="24"/>
                <w:szCs w:val="24"/>
              </w:rPr>
            </w:pPr>
            <w:r w:rsidRPr="003749EC">
              <w:rPr>
                <w:rFonts w:ascii="Times New Roman" w:eastAsia="Times New Roman" w:hAnsi="Times New Roman"/>
                <w:iCs/>
                <w:sz w:val="24"/>
                <w:szCs w:val="24"/>
              </w:rPr>
              <w:t xml:space="preserve"> </w:t>
            </w:r>
            <w:r w:rsidR="00F53E0A" w:rsidRPr="003749EC">
              <w:rPr>
                <w:rFonts w:ascii="Times New Roman" w:hAnsi="Times New Roman"/>
                <w:sz w:val="24"/>
                <w:szCs w:val="24"/>
                <w:bdr w:val="none" w:sz="0" w:space="0" w:color="auto" w:frame="1"/>
              </w:rPr>
              <w:t>Maršrutizatorius</w:t>
            </w:r>
            <w:r w:rsidR="00145076" w:rsidRPr="003749EC">
              <w:rPr>
                <w:rFonts w:ascii="Times New Roman" w:hAnsi="Times New Roman"/>
                <w:sz w:val="24"/>
                <w:szCs w:val="24"/>
                <w:bdr w:val="none" w:sz="0" w:space="0" w:color="auto" w:frame="1"/>
              </w:rPr>
              <w:t xml:space="preserve">                       </w:t>
            </w:r>
            <w:r w:rsidR="005F6810" w:rsidRPr="003749EC">
              <w:rPr>
                <w:rFonts w:ascii="Times New Roman" w:hAnsi="Times New Roman"/>
                <w:sz w:val="24"/>
                <w:szCs w:val="24"/>
                <w:bdr w:val="none" w:sz="0" w:space="0" w:color="auto" w:frame="1"/>
              </w:rPr>
              <w:t xml:space="preserve"> (1 vnt.)</w:t>
            </w:r>
          </w:p>
          <w:p w14:paraId="0CE8F7A8" w14:textId="77777777" w:rsidR="00371CA5" w:rsidRPr="003749EC" w:rsidRDefault="00371CA5" w:rsidP="008932A6">
            <w:pPr>
              <w:rPr>
                <w:rFonts w:ascii="Times New Roman" w:hAnsi="Times New Roman"/>
                <w:sz w:val="24"/>
                <w:szCs w:val="24"/>
              </w:rPr>
            </w:pPr>
          </w:p>
        </w:tc>
        <w:tc>
          <w:tcPr>
            <w:tcW w:w="6804" w:type="dxa"/>
            <w:tcBorders>
              <w:bottom w:val="single" w:sz="4" w:space="0" w:color="auto"/>
            </w:tcBorders>
          </w:tcPr>
          <w:p w14:paraId="0E5161E8" w14:textId="66321C55" w:rsidR="00371CA5" w:rsidRPr="003749EC" w:rsidRDefault="00F53E0A" w:rsidP="008932A6">
            <w:pPr>
              <w:jc w:val="both"/>
              <w:rPr>
                <w:rFonts w:ascii="Times New Roman" w:eastAsia="Times New Roman" w:hAnsi="Times New Roman"/>
                <w:sz w:val="24"/>
                <w:szCs w:val="24"/>
                <w:lang w:eastAsia="lt-LT"/>
              </w:rPr>
            </w:pPr>
            <w:r w:rsidRPr="003749EC">
              <w:rPr>
                <w:rFonts w:ascii="Times New Roman" w:hAnsi="Times New Roman"/>
                <w:sz w:val="24"/>
                <w:szCs w:val="24"/>
                <w:bdr w:val="none" w:sz="0" w:space="0" w:color="auto" w:frame="1"/>
              </w:rPr>
              <w:t>Turi būti bevielis maršrutizatorius ne blogiau nei WIFI 6 ir 5GHz.</w:t>
            </w:r>
          </w:p>
        </w:tc>
      </w:tr>
      <w:tr w:rsidR="00DB7077" w:rsidRPr="003749EC" w14:paraId="6BE4ADFD" w14:textId="77777777" w:rsidTr="00145076">
        <w:trPr>
          <w:trHeight w:val="600"/>
        </w:trPr>
        <w:tc>
          <w:tcPr>
            <w:tcW w:w="597" w:type="dxa"/>
            <w:tcBorders>
              <w:top w:val="single" w:sz="4" w:space="0" w:color="auto"/>
              <w:bottom w:val="single" w:sz="4" w:space="0" w:color="auto"/>
            </w:tcBorders>
          </w:tcPr>
          <w:p w14:paraId="2EB33D9B" w14:textId="341B6F3A" w:rsidR="00DB7077" w:rsidRPr="003749EC" w:rsidRDefault="00943434" w:rsidP="00DB7077">
            <w:pPr>
              <w:spacing w:after="200" w:line="276" w:lineRule="auto"/>
              <w:rPr>
                <w:rFonts w:ascii="Times New Roman" w:eastAsia="Times New Roman" w:hAnsi="Times New Roman"/>
                <w:sz w:val="24"/>
                <w:szCs w:val="24"/>
                <w:lang w:eastAsia="lt-LT"/>
              </w:rPr>
            </w:pPr>
            <w:r>
              <w:rPr>
                <w:rFonts w:ascii="Times New Roman" w:eastAsia="Times New Roman" w:hAnsi="Times New Roman"/>
                <w:sz w:val="24"/>
                <w:szCs w:val="24"/>
                <w:lang w:eastAsia="lt-LT"/>
              </w:rPr>
              <w:t>1</w:t>
            </w:r>
            <w:r w:rsidR="00DB7077" w:rsidRPr="003749EC">
              <w:rPr>
                <w:rFonts w:ascii="Times New Roman" w:eastAsia="Times New Roman" w:hAnsi="Times New Roman"/>
                <w:sz w:val="24"/>
                <w:szCs w:val="24"/>
                <w:lang w:eastAsia="lt-LT"/>
              </w:rPr>
              <w:t>.4</w:t>
            </w:r>
          </w:p>
        </w:tc>
        <w:tc>
          <w:tcPr>
            <w:tcW w:w="2410" w:type="dxa"/>
            <w:tcBorders>
              <w:top w:val="single" w:sz="4" w:space="0" w:color="auto"/>
              <w:bottom w:val="single" w:sz="4" w:space="0" w:color="auto"/>
            </w:tcBorders>
          </w:tcPr>
          <w:p w14:paraId="2D4F3FB2" w14:textId="7C920251" w:rsidR="00DB7077" w:rsidRPr="003749EC" w:rsidRDefault="00DB7077" w:rsidP="00DB7077">
            <w:pPr>
              <w:rPr>
                <w:rFonts w:ascii="Times New Roman" w:eastAsia="Times New Roman" w:hAnsi="Times New Roman"/>
                <w:iCs/>
                <w:sz w:val="24"/>
                <w:szCs w:val="24"/>
              </w:rPr>
            </w:pPr>
            <w:r w:rsidRPr="003749EC">
              <w:rPr>
                <w:rFonts w:ascii="Times New Roman" w:hAnsi="Times New Roman"/>
                <w:sz w:val="24"/>
                <w:szCs w:val="24"/>
              </w:rPr>
              <w:t>Programinė įranga ir turinys</w:t>
            </w:r>
            <w:r w:rsidR="005F6810" w:rsidRPr="003749EC">
              <w:rPr>
                <w:rFonts w:ascii="Times New Roman" w:hAnsi="Times New Roman"/>
                <w:sz w:val="24"/>
                <w:szCs w:val="24"/>
              </w:rPr>
              <w:t xml:space="preserve"> (1 vnt.)</w:t>
            </w:r>
          </w:p>
        </w:tc>
        <w:tc>
          <w:tcPr>
            <w:tcW w:w="6804" w:type="dxa"/>
            <w:tcBorders>
              <w:top w:val="single" w:sz="4" w:space="0" w:color="auto"/>
              <w:bottom w:val="single" w:sz="4" w:space="0" w:color="auto"/>
            </w:tcBorders>
          </w:tcPr>
          <w:p w14:paraId="341243CB" w14:textId="5DC061C0" w:rsidR="00DB7077" w:rsidRPr="003749EC" w:rsidRDefault="00DB7077" w:rsidP="00CE08C2">
            <w:pPr>
              <w:rPr>
                <w:rFonts w:ascii="Times New Roman" w:hAnsi="Times New Roman"/>
                <w:sz w:val="24"/>
                <w:szCs w:val="24"/>
              </w:rPr>
            </w:pPr>
            <w:r w:rsidRPr="003749EC">
              <w:rPr>
                <w:rFonts w:ascii="Times New Roman" w:hAnsi="Times New Roman"/>
                <w:sz w:val="24"/>
                <w:szCs w:val="24"/>
              </w:rPr>
              <w:t>Turi būti įrašyta programėl</w:t>
            </w:r>
            <w:r w:rsidR="003749EC">
              <w:rPr>
                <w:rFonts w:ascii="Times New Roman" w:hAnsi="Times New Roman"/>
                <w:sz w:val="24"/>
                <w:szCs w:val="24"/>
              </w:rPr>
              <w:t>ė</w:t>
            </w:r>
            <w:r w:rsidRPr="003749EC">
              <w:rPr>
                <w:rFonts w:ascii="Times New Roman" w:hAnsi="Times New Roman"/>
                <w:sz w:val="24"/>
                <w:szCs w:val="24"/>
              </w:rPr>
              <w:t>, kurioje būtų jau paruoštų edukacinių VR turų. Taip pat turi būti funkcija, kad vartotojas galėtų pats kurti savo VR turus ir įkelti į šią sistema. Turi būti mokytojo rėžimas dirbant su planšete ir VR akiniais.</w:t>
            </w:r>
          </w:p>
          <w:p w14:paraId="3BBFA115" w14:textId="5F7F47EA" w:rsidR="00DB7077" w:rsidRPr="003749EC" w:rsidRDefault="00DB7077" w:rsidP="00CE08C2">
            <w:pPr>
              <w:rPr>
                <w:rFonts w:ascii="Times New Roman" w:hAnsi="Times New Roman"/>
                <w:sz w:val="24"/>
                <w:szCs w:val="24"/>
              </w:rPr>
            </w:pPr>
            <w:r w:rsidRPr="003749EC">
              <w:rPr>
                <w:rFonts w:ascii="Times New Roman" w:hAnsi="Times New Roman"/>
                <w:sz w:val="24"/>
                <w:szCs w:val="24"/>
              </w:rPr>
              <w:t>Turi būti ne mažiau nei 70 įvairių VR STEAM pamokų bei mokytojo rėžimas dirbant su planšete ir VR akiniais.</w:t>
            </w:r>
          </w:p>
          <w:p w14:paraId="41937068" w14:textId="30F6B3FA" w:rsidR="00DB7077" w:rsidRPr="003749EC" w:rsidRDefault="00DB7077" w:rsidP="00CE08C2">
            <w:pPr>
              <w:rPr>
                <w:rFonts w:ascii="Times New Roman" w:hAnsi="Times New Roman"/>
                <w:sz w:val="24"/>
                <w:szCs w:val="24"/>
              </w:rPr>
            </w:pPr>
            <w:r w:rsidRPr="003749EC">
              <w:rPr>
                <w:rFonts w:ascii="Times New Roman" w:hAnsi="Times New Roman"/>
                <w:sz w:val="24"/>
                <w:szCs w:val="24"/>
              </w:rPr>
              <w:t>Turi būti speciali programėlė, kurios pagalba iš planšetės galima transliuoti norimus VR 360 vaizdo įrašus.</w:t>
            </w:r>
          </w:p>
          <w:p w14:paraId="504C0E16" w14:textId="03633ABE" w:rsidR="00DB7077" w:rsidRPr="003749EC" w:rsidRDefault="005F6810" w:rsidP="00CE08C2">
            <w:pPr>
              <w:rPr>
                <w:rFonts w:ascii="Times New Roman" w:hAnsi="Times New Roman"/>
                <w:sz w:val="24"/>
                <w:szCs w:val="24"/>
              </w:rPr>
            </w:pPr>
            <w:r w:rsidRPr="003749EC">
              <w:rPr>
                <w:rFonts w:ascii="Times New Roman" w:hAnsi="Times New Roman"/>
                <w:sz w:val="24"/>
                <w:szCs w:val="24"/>
              </w:rPr>
              <w:t>Reikalingas s</w:t>
            </w:r>
            <w:r w:rsidR="00DB7077" w:rsidRPr="003749EC">
              <w:rPr>
                <w:rFonts w:ascii="Times New Roman" w:hAnsi="Times New Roman"/>
                <w:sz w:val="24"/>
                <w:szCs w:val="24"/>
              </w:rPr>
              <w:t>pecialus VR interaktyvių erdvių kūrimo įrankis.</w:t>
            </w:r>
          </w:p>
          <w:p w14:paraId="544B6814" w14:textId="10D131FD" w:rsidR="00DB7077" w:rsidRPr="003749EC" w:rsidRDefault="00DB7077" w:rsidP="00CE08C2">
            <w:pPr>
              <w:rPr>
                <w:rFonts w:ascii="Times New Roman" w:eastAsia="Times New Roman" w:hAnsi="Times New Roman"/>
                <w:sz w:val="24"/>
                <w:szCs w:val="24"/>
                <w:lang w:eastAsia="lt-LT"/>
              </w:rPr>
            </w:pPr>
            <w:r w:rsidRPr="003749EC">
              <w:rPr>
                <w:rFonts w:ascii="Times New Roman" w:hAnsi="Times New Roman"/>
                <w:sz w:val="24"/>
                <w:szCs w:val="24"/>
              </w:rPr>
              <w:t>Visų programinių įrangų licencija turi galioti ne mažiau nei 1 metus.</w:t>
            </w:r>
          </w:p>
        </w:tc>
      </w:tr>
      <w:tr w:rsidR="00DB7077" w:rsidRPr="003749EC" w14:paraId="213D6E36" w14:textId="77777777" w:rsidTr="00145076">
        <w:trPr>
          <w:trHeight w:val="690"/>
        </w:trPr>
        <w:tc>
          <w:tcPr>
            <w:tcW w:w="597" w:type="dxa"/>
            <w:tcBorders>
              <w:top w:val="single" w:sz="4" w:space="0" w:color="auto"/>
              <w:bottom w:val="single" w:sz="4" w:space="0" w:color="auto"/>
            </w:tcBorders>
          </w:tcPr>
          <w:p w14:paraId="3C4B39FD" w14:textId="1E135B4E" w:rsidR="00DB7077" w:rsidRPr="003749EC" w:rsidRDefault="00943434" w:rsidP="00DB7077">
            <w:pPr>
              <w:spacing w:after="200" w:line="276" w:lineRule="auto"/>
              <w:rPr>
                <w:rFonts w:ascii="Times New Roman" w:eastAsia="Times New Roman" w:hAnsi="Times New Roman"/>
                <w:sz w:val="24"/>
                <w:szCs w:val="24"/>
                <w:lang w:eastAsia="lt-LT"/>
              </w:rPr>
            </w:pPr>
            <w:r>
              <w:rPr>
                <w:rFonts w:ascii="Times New Roman" w:eastAsia="Times New Roman" w:hAnsi="Times New Roman"/>
                <w:sz w:val="24"/>
                <w:szCs w:val="24"/>
                <w:lang w:eastAsia="lt-LT"/>
              </w:rPr>
              <w:t>1</w:t>
            </w:r>
            <w:r w:rsidR="00DB7077" w:rsidRPr="003749EC">
              <w:rPr>
                <w:rFonts w:ascii="Times New Roman" w:eastAsia="Times New Roman" w:hAnsi="Times New Roman"/>
                <w:sz w:val="24"/>
                <w:szCs w:val="24"/>
                <w:lang w:eastAsia="lt-LT"/>
              </w:rPr>
              <w:t>.5</w:t>
            </w:r>
          </w:p>
        </w:tc>
        <w:tc>
          <w:tcPr>
            <w:tcW w:w="2410" w:type="dxa"/>
            <w:tcBorders>
              <w:top w:val="single" w:sz="4" w:space="0" w:color="auto"/>
              <w:bottom w:val="single" w:sz="4" w:space="0" w:color="auto"/>
            </w:tcBorders>
          </w:tcPr>
          <w:p w14:paraId="2CFC8351" w14:textId="0111B5D6" w:rsidR="00DB7077" w:rsidRPr="003749EC" w:rsidRDefault="005F6810" w:rsidP="00DB7077">
            <w:pPr>
              <w:rPr>
                <w:rFonts w:ascii="Times New Roman" w:eastAsia="Times New Roman" w:hAnsi="Times New Roman"/>
                <w:iCs/>
                <w:sz w:val="24"/>
                <w:szCs w:val="24"/>
              </w:rPr>
            </w:pPr>
            <w:r w:rsidRPr="003749EC">
              <w:rPr>
                <w:rFonts w:ascii="Times New Roman" w:hAnsi="Times New Roman"/>
                <w:sz w:val="24"/>
                <w:szCs w:val="24"/>
              </w:rPr>
              <w:t>Krovimo ir saugojimo vežimėlis</w:t>
            </w:r>
            <w:r w:rsidR="00145076" w:rsidRPr="003749EC">
              <w:rPr>
                <w:rFonts w:ascii="Times New Roman" w:hAnsi="Times New Roman"/>
                <w:sz w:val="24"/>
                <w:szCs w:val="24"/>
              </w:rPr>
              <w:t xml:space="preserve"> (1 vnt.)</w:t>
            </w:r>
          </w:p>
        </w:tc>
        <w:tc>
          <w:tcPr>
            <w:tcW w:w="6804" w:type="dxa"/>
            <w:tcBorders>
              <w:top w:val="single" w:sz="4" w:space="0" w:color="auto"/>
              <w:bottom w:val="single" w:sz="4" w:space="0" w:color="auto"/>
            </w:tcBorders>
          </w:tcPr>
          <w:p w14:paraId="6E467D2F" w14:textId="08C4837B" w:rsidR="00DB7077" w:rsidRPr="003749EC" w:rsidRDefault="005F6810" w:rsidP="00CE08C2">
            <w:pPr>
              <w:rPr>
                <w:rFonts w:ascii="Times New Roman" w:eastAsia="Times New Roman" w:hAnsi="Times New Roman"/>
                <w:sz w:val="24"/>
                <w:szCs w:val="24"/>
                <w:lang w:eastAsia="lt-LT"/>
              </w:rPr>
            </w:pPr>
            <w:r w:rsidRPr="003749EC">
              <w:rPr>
                <w:rFonts w:ascii="Times New Roman" w:hAnsi="Times New Roman"/>
                <w:sz w:val="24"/>
                <w:szCs w:val="24"/>
              </w:rPr>
              <w:t>Kartu su akiniais turi būti tam pritaikytas mobilus, ant ratukų, stumdomas, rakinamas saugojimo ir krovimo vežimėlis, kuriame VR akiniai būtų sudėti į jiems pritaikytas vietas ir kraunami.</w:t>
            </w:r>
          </w:p>
        </w:tc>
      </w:tr>
      <w:tr w:rsidR="00DB7077" w:rsidRPr="003749EC" w14:paraId="439069EB" w14:textId="77777777" w:rsidTr="00145076">
        <w:trPr>
          <w:trHeight w:val="600"/>
        </w:trPr>
        <w:tc>
          <w:tcPr>
            <w:tcW w:w="597" w:type="dxa"/>
            <w:tcBorders>
              <w:top w:val="single" w:sz="4" w:space="0" w:color="auto"/>
              <w:bottom w:val="single" w:sz="4" w:space="0" w:color="auto"/>
            </w:tcBorders>
          </w:tcPr>
          <w:p w14:paraId="3F5D492E" w14:textId="5F8B56AE" w:rsidR="00DB7077" w:rsidRPr="003749EC" w:rsidRDefault="00943434" w:rsidP="00DB7077">
            <w:pPr>
              <w:spacing w:after="200" w:line="276" w:lineRule="auto"/>
              <w:rPr>
                <w:rFonts w:ascii="Times New Roman" w:eastAsia="Times New Roman" w:hAnsi="Times New Roman"/>
                <w:sz w:val="24"/>
                <w:szCs w:val="24"/>
                <w:lang w:eastAsia="lt-LT"/>
              </w:rPr>
            </w:pPr>
            <w:r>
              <w:rPr>
                <w:rFonts w:ascii="Times New Roman" w:eastAsia="Times New Roman" w:hAnsi="Times New Roman"/>
                <w:sz w:val="24"/>
                <w:szCs w:val="24"/>
                <w:lang w:eastAsia="lt-LT"/>
              </w:rPr>
              <w:t>1</w:t>
            </w:r>
            <w:r w:rsidR="00DB7077" w:rsidRPr="003749EC">
              <w:rPr>
                <w:rFonts w:ascii="Times New Roman" w:eastAsia="Times New Roman" w:hAnsi="Times New Roman"/>
                <w:sz w:val="24"/>
                <w:szCs w:val="24"/>
                <w:lang w:eastAsia="lt-LT"/>
              </w:rPr>
              <w:t>.6</w:t>
            </w:r>
          </w:p>
        </w:tc>
        <w:tc>
          <w:tcPr>
            <w:tcW w:w="2410" w:type="dxa"/>
            <w:tcBorders>
              <w:top w:val="single" w:sz="4" w:space="0" w:color="auto"/>
              <w:bottom w:val="single" w:sz="4" w:space="0" w:color="auto"/>
            </w:tcBorders>
          </w:tcPr>
          <w:p w14:paraId="78CD420C" w14:textId="7B20C9D9" w:rsidR="00DB7077" w:rsidRPr="003749EC" w:rsidRDefault="00EB00CD" w:rsidP="00DB7077">
            <w:pPr>
              <w:rPr>
                <w:rFonts w:ascii="Times New Roman" w:eastAsia="Times New Roman" w:hAnsi="Times New Roman"/>
                <w:iCs/>
                <w:sz w:val="24"/>
                <w:szCs w:val="24"/>
              </w:rPr>
            </w:pPr>
            <w:r w:rsidRPr="003749EC">
              <w:rPr>
                <w:rFonts w:ascii="Times New Roman" w:hAnsi="Times New Roman"/>
                <w:sz w:val="24"/>
                <w:szCs w:val="24"/>
              </w:rPr>
              <w:t xml:space="preserve">Filmavimo </w:t>
            </w:r>
            <w:r w:rsidR="005F6810" w:rsidRPr="003749EC">
              <w:rPr>
                <w:rFonts w:ascii="Times New Roman" w:hAnsi="Times New Roman"/>
                <w:sz w:val="24"/>
                <w:szCs w:val="24"/>
              </w:rPr>
              <w:t>kameros komplektas</w:t>
            </w:r>
            <w:r w:rsidR="00145076" w:rsidRPr="003749EC">
              <w:rPr>
                <w:rFonts w:ascii="Times New Roman" w:hAnsi="Times New Roman"/>
                <w:sz w:val="24"/>
                <w:szCs w:val="24"/>
              </w:rPr>
              <w:t xml:space="preserve"> (2 </w:t>
            </w:r>
            <w:proofErr w:type="spellStart"/>
            <w:r w:rsidR="00145076" w:rsidRPr="003749EC">
              <w:rPr>
                <w:rFonts w:ascii="Times New Roman" w:hAnsi="Times New Roman"/>
                <w:sz w:val="24"/>
                <w:szCs w:val="24"/>
              </w:rPr>
              <w:t>kompl</w:t>
            </w:r>
            <w:proofErr w:type="spellEnd"/>
            <w:r w:rsidR="00145076" w:rsidRPr="003749EC">
              <w:rPr>
                <w:rFonts w:ascii="Times New Roman" w:hAnsi="Times New Roman"/>
                <w:sz w:val="24"/>
                <w:szCs w:val="24"/>
              </w:rPr>
              <w:t>.)</w:t>
            </w:r>
          </w:p>
        </w:tc>
        <w:tc>
          <w:tcPr>
            <w:tcW w:w="6804" w:type="dxa"/>
            <w:tcBorders>
              <w:top w:val="single" w:sz="4" w:space="0" w:color="auto"/>
              <w:bottom w:val="single" w:sz="4" w:space="0" w:color="auto"/>
            </w:tcBorders>
          </w:tcPr>
          <w:p w14:paraId="35E631D5" w14:textId="458A46BD" w:rsidR="00145076" w:rsidRPr="003749EC" w:rsidRDefault="00145076" w:rsidP="00CE08C2">
            <w:pPr>
              <w:rPr>
                <w:rFonts w:ascii="Times New Roman" w:hAnsi="Times New Roman"/>
                <w:sz w:val="24"/>
                <w:szCs w:val="24"/>
              </w:rPr>
            </w:pPr>
            <w:r w:rsidRPr="003749EC">
              <w:rPr>
                <w:rFonts w:ascii="Times New Roman" w:hAnsi="Times New Roman"/>
                <w:sz w:val="24"/>
                <w:szCs w:val="24"/>
              </w:rPr>
              <w:t>Kamera 360, kurios sensorius ne blogiau nei 1 /2.3“</w:t>
            </w:r>
          </w:p>
          <w:p w14:paraId="5B127898" w14:textId="1B2D5BE2" w:rsidR="00145076" w:rsidRPr="003749EC" w:rsidRDefault="00145076" w:rsidP="00CE08C2">
            <w:pPr>
              <w:rPr>
                <w:rFonts w:ascii="Times New Roman" w:hAnsi="Times New Roman"/>
                <w:sz w:val="24"/>
                <w:szCs w:val="24"/>
              </w:rPr>
            </w:pPr>
            <w:r w:rsidRPr="003749EC">
              <w:rPr>
                <w:rFonts w:ascii="Times New Roman" w:hAnsi="Times New Roman"/>
                <w:sz w:val="24"/>
                <w:szCs w:val="24"/>
              </w:rPr>
              <w:t>Raiška ne mažesnė nei 5376 x 2688.</w:t>
            </w:r>
          </w:p>
          <w:p w14:paraId="6EA9433F" w14:textId="5E70600C" w:rsidR="00145076" w:rsidRPr="003749EC" w:rsidRDefault="00145076" w:rsidP="00CE08C2">
            <w:pPr>
              <w:rPr>
                <w:rFonts w:ascii="Times New Roman" w:hAnsi="Times New Roman"/>
                <w:sz w:val="24"/>
                <w:szCs w:val="24"/>
              </w:rPr>
            </w:pPr>
            <w:r w:rsidRPr="003749EC">
              <w:rPr>
                <w:rFonts w:ascii="Times New Roman" w:hAnsi="Times New Roman"/>
                <w:sz w:val="24"/>
                <w:szCs w:val="24"/>
              </w:rPr>
              <w:t>Lęšis ne blogiau nei F2.0.</w:t>
            </w:r>
          </w:p>
          <w:p w14:paraId="6E85B488" w14:textId="77777777" w:rsidR="00145076" w:rsidRPr="003749EC" w:rsidRDefault="00145076" w:rsidP="00CE08C2">
            <w:pPr>
              <w:rPr>
                <w:rFonts w:ascii="Times New Roman" w:hAnsi="Times New Roman"/>
                <w:sz w:val="24"/>
                <w:szCs w:val="24"/>
              </w:rPr>
            </w:pPr>
            <w:r w:rsidRPr="003749EC">
              <w:rPr>
                <w:rFonts w:ascii="Times New Roman" w:hAnsi="Times New Roman"/>
                <w:sz w:val="24"/>
                <w:szCs w:val="24"/>
              </w:rPr>
              <w:t>Lagaminas, kuris yra pritaikytas saugiai ir tam pritaikytose ertmėse įdėti kamerą ir kitus priedus.</w:t>
            </w:r>
          </w:p>
          <w:p w14:paraId="756BCC7A" w14:textId="1A6BADEF" w:rsidR="00DB7077" w:rsidRPr="003749EC" w:rsidRDefault="00145076" w:rsidP="00CE08C2">
            <w:pPr>
              <w:rPr>
                <w:rFonts w:ascii="Times New Roman" w:eastAsia="Times New Roman" w:hAnsi="Times New Roman"/>
                <w:sz w:val="24"/>
                <w:szCs w:val="24"/>
                <w:lang w:eastAsia="lt-LT"/>
              </w:rPr>
            </w:pPr>
            <w:r w:rsidRPr="003749EC">
              <w:rPr>
                <w:rFonts w:ascii="Times New Roman" w:hAnsi="Times New Roman"/>
                <w:sz w:val="24"/>
                <w:szCs w:val="24"/>
              </w:rPr>
              <w:t>Priedai: turi būti trumpa ir ilga lazdelės, prie kurių prisisuka kamera, įkrovimo laidas.</w:t>
            </w:r>
          </w:p>
        </w:tc>
      </w:tr>
      <w:tr w:rsidR="00DB7077" w:rsidRPr="003749EC" w14:paraId="444B2904" w14:textId="77777777" w:rsidTr="00145076">
        <w:trPr>
          <w:trHeight w:val="645"/>
        </w:trPr>
        <w:tc>
          <w:tcPr>
            <w:tcW w:w="597" w:type="dxa"/>
            <w:tcBorders>
              <w:top w:val="single" w:sz="4" w:space="0" w:color="auto"/>
              <w:bottom w:val="single" w:sz="4" w:space="0" w:color="auto"/>
            </w:tcBorders>
          </w:tcPr>
          <w:p w14:paraId="25F12CDE" w14:textId="05722118" w:rsidR="00DB7077" w:rsidRPr="003749EC" w:rsidRDefault="00943434" w:rsidP="00DB7077">
            <w:pPr>
              <w:spacing w:after="200" w:line="276" w:lineRule="auto"/>
              <w:rPr>
                <w:rFonts w:ascii="Times New Roman" w:eastAsia="Times New Roman" w:hAnsi="Times New Roman"/>
                <w:sz w:val="24"/>
                <w:szCs w:val="24"/>
                <w:lang w:eastAsia="lt-LT"/>
              </w:rPr>
            </w:pPr>
            <w:r>
              <w:rPr>
                <w:rFonts w:ascii="Times New Roman" w:eastAsia="Times New Roman" w:hAnsi="Times New Roman"/>
                <w:sz w:val="24"/>
                <w:szCs w:val="24"/>
                <w:lang w:eastAsia="lt-LT"/>
              </w:rPr>
              <w:t>1</w:t>
            </w:r>
            <w:r w:rsidR="00DB7077" w:rsidRPr="003749EC">
              <w:rPr>
                <w:rFonts w:ascii="Times New Roman" w:eastAsia="Times New Roman" w:hAnsi="Times New Roman"/>
                <w:sz w:val="24"/>
                <w:szCs w:val="24"/>
                <w:lang w:eastAsia="lt-LT"/>
              </w:rPr>
              <w:t>.7</w:t>
            </w:r>
          </w:p>
        </w:tc>
        <w:tc>
          <w:tcPr>
            <w:tcW w:w="2410" w:type="dxa"/>
            <w:tcBorders>
              <w:top w:val="single" w:sz="4" w:space="0" w:color="auto"/>
              <w:bottom w:val="single" w:sz="4" w:space="0" w:color="auto"/>
            </w:tcBorders>
          </w:tcPr>
          <w:p w14:paraId="305315B1" w14:textId="63FCBD82" w:rsidR="00DB7077" w:rsidRPr="003749EC" w:rsidRDefault="00145076" w:rsidP="00DB7077">
            <w:pPr>
              <w:rPr>
                <w:rFonts w:ascii="Times New Roman" w:eastAsia="Times New Roman" w:hAnsi="Times New Roman"/>
                <w:iCs/>
                <w:sz w:val="24"/>
                <w:szCs w:val="24"/>
              </w:rPr>
            </w:pPr>
            <w:r w:rsidRPr="003749EC">
              <w:rPr>
                <w:rFonts w:ascii="Times New Roman" w:eastAsia="Times New Roman" w:hAnsi="Times New Roman"/>
                <w:iCs/>
                <w:sz w:val="24"/>
                <w:szCs w:val="24"/>
              </w:rPr>
              <w:t>Įdiegimas, konfigūravimas, apmokymas</w:t>
            </w:r>
          </w:p>
        </w:tc>
        <w:tc>
          <w:tcPr>
            <w:tcW w:w="6804" w:type="dxa"/>
            <w:tcBorders>
              <w:top w:val="single" w:sz="4" w:space="0" w:color="auto"/>
              <w:bottom w:val="single" w:sz="4" w:space="0" w:color="auto"/>
            </w:tcBorders>
          </w:tcPr>
          <w:p w14:paraId="7E74075B" w14:textId="4FA515EB" w:rsidR="00DB7077" w:rsidRPr="003749EC" w:rsidRDefault="00145076" w:rsidP="00CE08C2">
            <w:pPr>
              <w:rPr>
                <w:rFonts w:ascii="Times New Roman" w:eastAsia="Times New Roman" w:hAnsi="Times New Roman"/>
                <w:sz w:val="24"/>
                <w:szCs w:val="24"/>
                <w:lang w:eastAsia="lt-LT"/>
              </w:rPr>
            </w:pPr>
            <w:r w:rsidRPr="003749EC">
              <w:rPr>
                <w:rFonts w:ascii="Times New Roman" w:eastAsia="Times New Roman" w:hAnsi="Times New Roman"/>
                <w:sz w:val="24"/>
                <w:szCs w:val="24"/>
                <w:lang w:eastAsia="lt-LT"/>
              </w:rPr>
              <w:t>Virtuali įranga turi būti įdiegta ir sukonfigūruota, darbuotojai apmokyti kaip ja naudotis.</w:t>
            </w:r>
          </w:p>
        </w:tc>
      </w:tr>
      <w:tr w:rsidR="00DB7077" w:rsidRPr="003749EC" w14:paraId="78AD1D70" w14:textId="77777777" w:rsidTr="00145076">
        <w:trPr>
          <w:trHeight w:val="675"/>
        </w:trPr>
        <w:tc>
          <w:tcPr>
            <w:tcW w:w="597" w:type="dxa"/>
            <w:tcBorders>
              <w:top w:val="single" w:sz="4" w:space="0" w:color="auto"/>
              <w:bottom w:val="single" w:sz="4" w:space="0" w:color="auto"/>
            </w:tcBorders>
          </w:tcPr>
          <w:p w14:paraId="068374C6" w14:textId="04BC43C5" w:rsidR="00DB7077" w:rsidRPr="003749EC" w:rsidRDefault="00943434" w:rsidP="00DB7077">
            <w:pPr>
              <w:spacing w:after="200" w:line="276" w:lineRule="auto"/>
              <w:rPr>
                <w:rFonts w:ascii="Times New Roman" w:eastAsia="Times New Roman" w:hAnsi="Times New Roman"/>
                <w:sz w:val="24"/>
                <w:szCs w:val="24"/>
                <w:lang w:eastAsia="lt-LT"/>
              </w:rPr>
            </w:pPr>
            <w:r>
              <w:rPr>
                <w:rFonts w:ascii="Times New Roman" w:eastAsia="Times New Roman" w:hAnsi="Times New Roman"/>
                <w:sz w:val="24"/>
                <w:szCs w:val="24"/>
                <w:lang w:eastAsia="lt-LT"/>
              </w:rPr>
              <w:t>1</w:t>
            </w:r>
            <w:r w:rsidR="00DB7077" w:rsidRPr="003749EC">
              <w:rPr>
                <w:rFonts w:ascii="Times New Roman" w:eastAsia="Times New Roman" w:hAnsi="Times New Roman"/>
                <w:sz w:val="24"/>
                <w:szCs w:val="24"/>
                <w:lang w:eastAsia="lt-LT"/>
              </w:rPr>
              <w:t>.8</w:t>
            </w:r>
          </w:p>
        </w:tc>
        <w:tc>
          <w:tcPr>
            <w:tcW w:w="2410" w:type="dxa"/>
            <w:tcBorders>
              <w:top w:val="single" w:sz="4" w:space="0" w:color="auto"/>
              <w:bottom w:val="single" w:sz="4" w:space="0" w:color="auto"/>
            </w:tcBorders>
          </w:tcPr>
          <w:p w14:paraId="7C2388F2" w14:textId="6C1AC4CA" w:rsidR="00DB7077" w:rsidRPr="003749EC" w:rsidRDefault="00145076" w:rsidP="00DB7077">
            <w:pPr>
              <w:rPr>
                <w:rFonts w:ascii="Times New Roman" w:eastAsia="Times New Roman" w:hAnsi="Times New Roman"/>
                <w:iCs/>
                <w:sz w:val="24"/>
                <w:szCs w:val="24"/>
              </w:rPr>
            </w:pPr>
            <w:r w:rsidRPr="003749EC">
              <w:rPr>
                <w:rFonts w:ascii="Times New Roman" w:eastAsia="Times New Roman" w:hAnsi="Times New Roman"/>
                <w:iCs/>
                <w:sz w:val="24"/>
                <w:szCs w:val="24"/>
              </w:rPr>
              <w:t>Garantija</w:t>
            </w:r>
          </w:p>
        </w:tc>
        <w:tc>
          <w:tcPr>
            <w:tcW w:w="6804" w:type="dxa"/>
            <w:tcBorders>
              <w:top w:val="single" w:sz="4" w:space="0" w:color="auto"/>
              <w:bottom w:val="single" w:sz="4" w:space="0" w:color="auto"/>
            </w:tcBorders>
          </w:tcPr>
          <w:p w14:paraId="7A49B4E1" w14:textId="79EF777D" w:rsidR="00DB7077" w:rsidRPr="003749EC" w:rsidRDefault="00145076" w:rsidP="00CE08C2">
            <w:pPr>
              <w:rPr>
                <w:rFonts w:ascii="Times New Roman" w:eastAsia="Times New Roman" w:hAnsi="Times New Roman"/>
                <w:sz w:val="24"/>
                <w:szCs w:val="24"/>
                <w:lang w:eastAsia="lt-LT"/>
              </w:rPr>
            </w:pPr>
            <w:r w:rsidRPr="003749EC">
              <w:rPr>
                <w:rFonts w:ascii="Times New Roman" w:eastAsia="Times New Roman" w:hAnsi="Times New Roman"/>
                <w:sz w:val="24"/>
                <w:szCs w:val="24"/>
                <w:lang w:eastAsia="lt-LT"/>
              </w:rPr>
              <w:t>Ne mažiau kaip 24 mėnesiai.</w:t>
            </w:r>
          </w:p>
        </w:tc>
      </w:tr>
      <w:tr w:rsidR="0034428E" w:rsidRPr="003749EC" w14:paraId="1AB2B6C5" w14:textId="77777777" w:rsidTr="00145076">
        <w:trPr>
          <w:trHeight w:val="675"/>
        </w:trPr>
        <w:tc>
          <w:tcPr>
            <w:tcW w:w="597" w:type="dxa"/>
            <w:tcBorders>
              <w:top w:val="single" w:sz="4" w:space="0" w:color="auto"/>
              <w:bottom w:val="single" w:sz="4" w:space="0" w:color="auto"/>
            </w:tcBorders>
          </w:tcPr>
          <w:p w14:paraId="1B2C789B" w14:textId="6F091457" w:rsidR="0034428E" w:rsidRPr="003749EC" w:rsidRDefault="00943434" w:rsidP="00DB7077">
            <w:pPr>
              <w:spacing w:after="200" w:line="276" w:lineRule="auto"/>
              <w:rPr>
                <w:rFonts w:ascii="Times New Roman" w:eastAsia="Times New Roman" w:hAnsi="Times New Roman"/>
                <w:sz w:val="24"/>
                <w:szCs w:val="24"/>
                <w:lang w:eastAsia="lt-LT"/>
              </w:rPr>
            </w:pPr>
            <w:r>
              <w:rPr>
                <w:rFonts w:ascii="Times New Roman" w:eastAsia="Times New Roman" w:hAnsi="Times New Roman"/>
                <w:sz w:val="24"/>
                <w:szCs w:val="24"/>
                <w:lang w:eastAsia="lt-LT"/>
              </w:rPr>
              <w:t>1</w:t>
            </w:r>
            <w:r w:rsidR="0034428E" w:rsidRPr="003749EC">
              <w:rPr>
                <w:rFonts w:ascii="Times New Roman" w:eastAsia="Times New Roman" w:hAnsi="Times New Roman"/>
                <w:sz w:val="24"/>
                <w:szCs w:val="24"/>
                <w:lang w:eastAsia="lt-LT"/>
              </w:rPr>
              <w:t>.9</w:t>
            </w:r>
          </w:p>
        </w:tc>
        <w:tc>
          <w:tcPr>
            <w:tcW w:w="2410" w:type="dxa"/>
            <w:tcBorders>
              <w:top w:val="single" w:sz="4" w:space="0" w:color="auto"/>
              <w:bottom w:val="single" w:sz="4" w:space="0" w:color="auto"/>
            </w:tcBorders>
          </w:tcPr>
          <w:p w14:paraId="141BA542" w14:textId="5A3B3CF8" w:rsidR="0034428E" w:rsidRPr="003749EC" w:rsidRDefault="00E034AD" w:rsidP="00DB7077">
            <w:pPr>
              <w:rPr>
                <w:rFonts w:ascii="Times New Roman" w:eastAsia="Times New Roman" w:hAnsi="Times New Roman"/>
                <w:iCs/>
                <w:sz w:val="24"/>
                <w:szCs w:val="24"/>
              </w:rPr>
            </w:pPr>
            <w:r w:rsidRPr="003749EC">
              <w:rPr>
                <w:rFonts w:ascii="Times New Roman" w:eastAsia="Times New Roman" w:hAnsi="Times New Roman"/>
                <w:iCs/>
                <w:sz w:val="24"/>
                <w:szCs w:val="24"/>
              </w:rPr>
              <w:t>Ženklinimas, sertifikatai</w:t>
            </w:r>
          </w:p>
        </w:tc>
        <w:tc>
          <w:tcPr>
            <w:tcW w:w="6804" w:type="dxa"/>
            <w:tcBorders>
              <w:top w:val="single" w:sz="4" w:space="0" w:color="auto"/>
              <w:bottom w:val="single" w:sz="4" w:space="0" w:color="auto"/>
            </w:tcBorders>
          </w:tcPr>
          <w:p w14:paraId="173101AF" w14:textId="77777777" w:rsidR="0034428E" w:rsidRPr="003749EC" w:rsidRDefault="0034428E" w:rsidP="00B246B1">
            <w:pPr>
              <w:rPr>
                <w:rFonts w:ascii="Times New Roman" w:hAnsi="Times New Roman"/>
                <w:sz w:val="24"/>
                <w:szCs w:val="24"/>
              </w:rPr>
            </w:pPr>
            <w:r w:rsidRPr="003749EC">
              <w:rPr>
                <w:rFonts w:ascii="Times New Roman" w:hAnsi="Times New Roman"/>
                <w:sz w:val="24"/>
                <w:szCs w:val="24"/>
              </w:rPr>
              <w:t>Įranga turi būti pažymėta CE ženklu;</w:t>
            </w:r>
          </w:p>
          <w:p w14:paraId="039F8B61" w14:textId="77777777" w:rsidR="0034428E" w:rsidRPr="003749EC" w:rsidRDefault="0034428E" w:rsidP="00943434">
            <w:pPr>
              <w:rPr>
                <w:rFonts w:ascii="Times New Roman" w:eastAsia="Times New Roman" w:hAnsi="Times New Roman"/>
                <w:sz w:val="24"/>
                <w:szCs w:val="24"/>
                <w:lang w:eastAsia="lt-LT"/>
              </w:rPr>
            </w:pPr>
          </w:p>
        </w:tc>
      </w:tr>
    </w:tbl>
    <w:p w14:paraId="4137036C" w14:textId="77777777" w:rsidR="004E5219" w:rsidRPr="00371CA5" w:rsidRDefault="004E5219">
      <w:pPr>
        <w:rPr>
          <w:rFonts w:ascii="Times New Roman" w:hAnsi="Times New Roman" w:cs="Times New Roman"/>
          <w:sz w:val="24"/>
          <w:szCs w:val="24"/>
        </w:rPr>
      </w:pPr>
    </w:p>
    <w:sectPr w:rsidR="004E5219" w:rsidRPr="00371CA5" w:rsidSect="00371CA5">
      <w:headerReference w:type="default" r:id="rId7"/>
      <w:footerReference w:type="default" r:id="rId8"/>
      <w:pgSz w:w="11906" w:h="16838"/>
      <w:pgMar w:top="1701" w:right="424"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D4B1E4" w14:textId="77777777" w:rsidR="00406D56" w:rsidRDefault="00406D56">
      <w:pPr>
        <w:spacing w:after="0" w:line="240" w:lineRule="auto"/>
      </w:pPr>
      <w:r>
        <w:separator/>
      </w:r>
    </w:p>
  </w:endnote>
  <w:endnote w:type="continuationSeparator" w:id="0">
    <w:p w14:paraId="177F8CD6" w14:textId="77777777" w:rsidR="00406D56" w:rsidRDefault="00406D5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E8EFDF" w14:textId="77777777" w:rsidR="009A1CAB" w:rsidRDefault="009A1CAB">
    <w:pPr>
      <w:pStyle w:val="Porat"/>
    </w:pPr>
  </w:p>
  <w:p w14:paraId="2D46FB14" w14:textId="77777777" w:rsidR="009A1CAB" w:rsidRDefault="009A1CA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B1E1C3" w14:textId="77777777" w:rsidR="00406D56" w:rsidRDefault="00406D56">
      <w:pPr>
        <w:spacing w:after="0" w:line="240" w:lineRule="auto"/>
      </w:pPr>
      <w:r>
        <w:separator/>
      </w:r>
    </w:p>
  </w:footnote>
  <w:footnote w:type="continuationSeparator" w:id="0">
    <w:p w14:paraId="466F1D0E" w14:textId="77777777" w:rsidR="00406D56" w:rsidRDefault="00406D5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5E10FA" w14:textId="46BD3592" w:rsidR="00E45305" w:rsidRPr="008472A3" w:rsidRDefault="00000000" w:rsidP="00E45305">
    <w:pPr>
      <w:pStyle w:val="Antrats"/>
      <w:jc w:val="center"/>
      <w:rPr>
        <w:rFonts w:ascii="Times New Roman" w:hAnsi="Times New Roman" w:cs="Times New Roman"/>
        <w:sz w:val="20"/>
        <w:szCs w:val="20"/>
      </w:rPr>
    </w:pPr>
    <w:r>
      <w:rPr>
        <w:rFonts w:ascii="Times New Roman" w:hAnsi="Times New Roman" w:cs="Times New Roman"/>
        <w:sz w:val="20"/>
        <w:szCs w:val="20"/>
      </w:rPr>
      <w:tab/>
      <w:t xml:space="preserve">                                                  </w:t>
    </w:r>
  </w:p>
  <w:p w14:paraId="3FBE53C3" w14:textId="35BA3816" w:rsidR="009A1CAB" w:rsidRPr="008472A3" w:rsidRDefault="009A1CAB" w:rsidP="008472A3">
    <w:pPr>
      <w:pStyle w:val="Antrats"/>
      <w:jc w:val="center"/>
      <w:rPr>
        <w:rFonts w:ascii="Times New Roman" w:hAnsi="Times New Roman" w:cs="Times New Roman"/>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3F546FF"/>
    <w:multiLevelType w:val="hybridMultilevel"/>
    <w:tmpl w:val="143223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76E03BC0"/>
    <w:multiLevelType w:val="multilevel"/>
    <w:tmpl w:val="DE12FB7A"/>
    <w:lvl w:ilvl="0">
      <w:start w:val="1"/>
      <w:numFmt w:val="decimal"/>
      <w:lvlText w:val="%1."/>
      <w:lvlJc w:val="left"/>
      <w:pPr>
        <w:ind w:left="720" w:hanging="360"/>
      </w:pPr>
    </w:lvl>
    <w:lvl w:ilvl="1">
      <w:start w:val="1"/>
      <w:numFmt w:val="decimal"/>
      <w:isLgl/>
      <w:lvlText w:val="%1.%2."/>
      <w:lvlJc w:val="left"/>
      <w:pPr>
        <w:ind w:left="1140" w:hanging="420"/>
      </w:pPr>
    </w:lvl>
    <w:lvl w:ilvl="2">
      <w:start w:val="1"/>
      <w:numFmt w:val="decimal"/>
      <w:isLgl/>
      <w:lvlText w:val="%1.%2.%3."/>
      <w:lvlJc w:val="left"/>
      <w:pPr>
        <w:ind w:left="1800" w:hanging="720"/>
      </w:p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num w:numId="1" w16cid:durableId="55955698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75637059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71CA5"/>
    <w:rsid w:val="00004FF7"/>
    <w:rsid w:val="000065A5"/>
    <w:rsid w:val="0003260E"/>
    <w:rsid w:val="000822F8"/>
    <w:rsid w:val="000A17D8"/>
    <w:rsid w:val="00145076"/>
    <w:rsid w:val="001A182D"/>
    <w:rsid w:val="001C518E"/>
    <w:rsid w:val="00217058"/>
    <w:rsid w:val="002557FA"/>
    <w:rsid w:val="00256055"/>
    <w:rsid w:val="00276E53"/>
    <w:rsid w:val="002D2E89"/>
    <w:rsid w:val="003061ED"/>
    <w:rsid w:val="0034428E"/>
    <w:rsid w:val="00371CA5"/>
    <w:rsid w:val="0037205A"/>
    <w:rsid w:val="003749EC"/>
    <w:rsid w:val="00394FEF"/>
    <w:rsid w:val="003C0398"/>
    <w:rsid w:val="00406D56"/>
    <w:rsid w:val="00415EEF"/>
    <w:rsid w:val="00436767"/>
    <w:rsid w:val="0044721D"/>
    <w:rsid w:val="00447E2A"/>
    <w:rsid w:val="004629CD"/>
    <w:rsid w:val="00465E29"/>
    <w:rsid w:val="00473E44"/>
    <w:rsid w:val="004807F2"/>
    <w:rsid w:val="004D41D8"/>
    <w:rsid w:val="004E5219"/>
    <w:rsid w:val="004F686D"/>
    <w:rsid w:val="005219B2"/>
    <w:rsid w:val="0053054D"/>
    <w:rsid w:val="00583168"/>
    <w:rsid w:val="005D0E3E"/>
    <w:rsid w:val="005F6810"/>
    <w:rsid w:val="006624D6"/>
    <w:rsid w:val="006C0EA8"/>
    <w:rsid w:val="006D58A3"/>
    <w:rsid w:val="00811521"/>
    <w:rsid w:val="00845529"/>
    <w:rsid w:val="00855EDF"/>
    <w:rsid w:val="0087662F"/>
    <w:rsid w:val="0088202E"/>
    <w:rsid w:val="00943434"/>
    <w:rsid w:val="009A1CAB"/>
    <w:rsid w:val="009C7850"/>
    <w:rsid w:val="00B13BFF"/>
    <w:rsid w:val="00B246B1"/>
    <w:rsid w:val="00B5521C"/>
    <w:rsid w:val="00BB43D1"/>
    <w:rsid w:val="00BD59A0"/>
    <w:rsid w:val="00BF331B"/>
    <w:rsid w:val="00C47074"/>
    <w:rsid w:val="00C75C80"/>
    <w:rsid w:val="00CB69C6"/>
    <w:rsid w:val="00CE08C2"/>
    <w:rsid w:val="00CF5007"/>
    <w:rsid w:val="00D068FE"/>
    <w:rsid w:val="00D103FB"/>
    <w:rsid w:val="00D522F7"/>
    <w:rsid w:val="00D6178D"/>
    <w:rsid w:val="00DA69EE"/>
    <w:rsid w:val="00DB7077"/>
    <w:rsid w:val="00DC006E"/>
    <w:rsid w:val="00DE2394"/>
    <w:rsid w:val="00DE6197"/>
    <w:rsid w:val="00E034AD"/>
    <w:rsid w:val="00E201AE"/>
    <w:rsid w:val="00E45305"/>
    <w:rsid w:val="00E84850"/>
    <w:rsid w:val="00E86E83"/>
    <w:rsid w:val="00EB00CD"/>
    <w:rsid w:val="00EC6658"/>
    <w:rsid w:val="00ED4748"/>
    <w:rsid w:val="00ED7CC7"/>
    <w:rsid w:val="00EE56EC"/>
    <w:rsid w:val="00F21573"/>
    <w:rsid w:val="00F24079"/>
    <w:rsid w:val="00F53E0A"/>
    <w:rsid w:val="00F76AE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A8131C"/>
  <w15:chartTrackingRefBased/>
  <w15:docId w15:val="{B8646661-D2A2-4CA8-BC84-DB4D286675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71CA5"/>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customStyle="1" w:styleId="TableGrid3">
    <w:name w:val="Table Grid3"/>
    <w:basedOn w:val="prastojilentel"/>
    <w:next w:val="Lentelstinklelis"/>
    <w:uiPriority w:val="59"/>
    <w:rsid w:val="00371CA5"/>
    <w:pPr>
      <w:spacing w:after="0" w:line="240" w:lineRule="auto"/>
    </w:pPr>
    <w:rPr>
      <w:rFonts w:ascii="Calibri" w:eastAsia="Calibri" w:hAnsi="Calibri" w:cs="Times New Roman"/>
      <w:kern w:val="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ntrats">
    <w:name w:val="header"/>
    <w:basedOn w:val="prastasis"/>
    <w:link w:val="AntratsDiagrama"/>
    <w:uiPriority w:val="99"/>
    <w:unhideWhenUsed/>
    <w:rsid w:val="00371CA5"/>
    <w:pPr>
      <w:tabs>
        <w:tab w:val="center" w:pos="4819"/>
        <w:tab w:val="right" w:pos="9638"/>
      </w:tabs>
      <w:spacing w:after="0" w:line="240" w:lineRule="auto"/>
    </w:pPr>
    <w:rPr>
      <w:kern w:val="0"/>
      <w14:ligatures w14:val="none"/>
    </w:rPr>
  </w:style>
  <w:style w:type="character" w:customStyle="1" w:styleId="AntratsDiagrama">
    <w:name w:val="Antraštės Diagrama"/>
    <w:basedOn w:val="Numatytasispastraiposriftas"/>
    <w:link w:val="Antrats"/>
    <w:uiPriority w:val="99"/>
    <w:rsid w:val="00371CA5"/>
    <w:rPr>
      <w:kern w:val="0"/>
      <w14:ligatures w14:val="none"/>
    </w:rPr>
  </w:style>
  <w:style w:type="paragraph" w:styleId="Porat">
    <w:name w:val="footer"/>
    <w:basedOn w:val="prastasis"/>
    <w:link w:val="PoratDiagrama"/>
    <w:uiPriority w:val="99"/>
    <w:unhideWhenUsed/>
    <w:rsid w:val="00371CA5"/>
    <w:pPr>
      <w:tabs>
        <w:tab w:val="center" w:pos="4819"/>
        <w:tab w:val="right" w:pos="9638"/>
      </w:tabs>
      <w:spacing w:after="0" w:line="240" w:lineRule="auto"/>
    </w:pPr>
    <w:rPr>
      <w:kern w:val="0"/>
      <w14:ligatures w14:val="none"/>
    </w:rPr>
  </w:style>
  <w:style w:type="character" w:customStyle="1" w:styleId="PoratDiagrama">
    <w:name w:val="Poraštė Diagrama"/>
    <w:basedOn w:val="Numatytasispastraiposriftas"/>
    <w:link w:val="Porat"/>
    <w:uiPriority w:val="99"/>
    <w:rsid w:val="00371CA5"/>
    <w:rPr>
      <w:kern w:val="0"/>
      <w14:ligatures w14:val="none"/>
    </w:rPr>
  </w:style>
  <w:style w:type="paragraph" w:styleId="Betarp">
    <w:name w:val="No Spacing"/>
    <w:basedOn w:val="prastasis"/>
    <w:uiPriority w:val="1"/>
    <w:qFormat/>
    <w:rsid w:val="00371CA5"/>
    <w:pPr>
      <w:spacing w:after="0" w:line="240" w:lineRule="auto"/>
    </w:pPr>
    <w:rPr>
      <w:rFonts w:ascii="Calibri" w:eastAsia="Calibri" w:hAnsi="Calibri" w:cs="Calibri"/>
      <w:kern w:val="0"/>
      <w:lang w:eastAsia="lt-LT"/>
      <w14:ligatures w14:val="none"/>
    </w:rPr>
  </w:style>
  <w:style w:type="table" w:styleId="Lentelstinklelis">
    <w:name w:val="Table Grid"/>
    <w:basedOn w:val="prastojilentel"/>
    <w:uiPriority w:val="39"/>
    <w:rsid w:val="00371CA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basedOn w:val="prastasis"/>
    <w:uiPriority w:val="34"/>
    <w:qFormat/>
    <w:rsid w:val="00DB7077"/>
    <w:pPr>
      <w:spacing w:after="0" w:line="240" w:lineRule="auto"/>
      <w:ind w:left="720"/>
      <w:contextualSpacing/>
    </w:pPr>
    <w:rPr>
      <w:rFonts w:ascii="Calibri" w:eastAsia="Calibri" w:hAnsi="Calibri" w:cs="Calibri"/>
      <w:kern w:val="0"/>
      <w:sz w:val="24"/>
      <w:szCs w:val="24"/>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2</Pages>
  <Words>3459</Words>
  <Characters>1973</Characters>
  <Application>Microsoft Office Word</Application>
  <DocSecurity>0</DocSecurity>
  <Lines>16</Lines>
  <Paragraphs>10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5422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Gintautas Pavalkis</dc:creator>
  <cp:keywords/>
  <dc:description/>
  <cp:lastModifiedBy>PC31</cp:lastModifiedBy>
  <cp:revision>3</cp:revision>
  <dcterms:created xsi:type="dcterms:W3CDTF">2025-01-24T17:51:00Z</dcterms:created>
  <dcterms:modified xsi:type="dcterms:W3CDTF">2025-01-28T12:43:00Z</dcterms:modified>
</cp:coreProperties>
</file>